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BC" w:rsidRPr="00D3149D" w:rsidRDefault="004775BC" w:rsidP="008A2ADD">
      <w:pPr>
        <w:bidi w:val="0"/>
        <w:jc w:val="center"/>
        <w:rPr>
          <w:b/>
          <w:bCs/>
        </w:rPr>
      </w:pPr>
      <w:bookmarkStart w:id="0" w:name="_GoBack"/>
      <w:bookmarkEnd w:id="0"/>
    </w:p>
    <w:p w:rsidR="009C43C1" w:rsidRPr="00D3149D" w:rsidRDefault="009C43C1" w:rsidP="009C43C1">
      <w:pPr>
        <w:bidi w:val="0"/>
        <w:jc w:val="center"/>
        <w:rPr>
          <w:b/>
          <w:bCs/>
        </w:rPr>
      </w:pPr>
      <w:r w:rsidRPr="00D3149D">
        <w:rPr>
          <w:b/>
          <w:bCs/>
        </w:rPr>
        <w:t>In the Name of God</w:t>
      </w:r>
    </w:p>
    <w:p w:rsidR="009C43C1" w:rsidRPr="00D3149D" w:rsidRDefault="009C43C1" w:rsidP="009C43C1">
      <w:pPr>
        <w:bidi w:val="0"/>
        <w:jc w:val="center"/>
        <w:rPr>
          <w:b/>
          <w:bCs/>
        </w:rPr>
      </w:pPr>
      <w:r w:rsidRPr="00D3149D">
        <w:rPr>
          <w:b/>
          <w:bCs/>
        </w:rPr>
        <w:t>Department of English Language</w:t>
      </w:r>
    </w:p>
    <w:p w:rsidR="009C43C1" w:rsidRPr="00153E71" w:rsidRDefault="009C43C1" w:rsidP="009C43C1">
      <w:pPr>
        <w:bidi w:val="0"/>
        <w:jc w:val="center"/>
        <w:rPr>
          <w:b/>
          <w:bCs/>
        </w:rPr>
      </w:pPr>
      <w:r w:rsidRPr="00D3149D">
        <w:rPr>
          <w:b/>
          <w:bCs/>
        </w:rPr>
        <w:t xml:space="preserve">School of </w:t>
      </w:r>
      <w:r>
        <w:rPr>
          <w:b/>
          <w:bCs/>
        </w:rPr>
        <w:t>Allied Medical</w:t>
      </w:r>
      <w:r w:rsidRPr="00D3149D">
        <w:rPr>
          <w:b/>
          <w:bCs/>
        </w:rPr>
        <w:t xml:space="preserve"> Sciences </w:t>
      </w:r>
    </w:p>
    <w:p w:rsidR="006E5CAF" w:rsidRDefault="006E5CAF" w:rsidP="006E5CAF">
      <w:pPr>
        <w:bidi w:val="0"/>
        <w:jc w:val="both"/>
      </w:pPr>
    </w:p>
    <w:p w:rsidR="00452A5D" w:rsidRPr="006E5CAF" w:rsidRDefault="006E5CAF" w:rsidP="006E5CAF">
      <w:pPr>
        <w:bidi w:val="0"/>
        <w:jc w:val="both"/>
        <w:rPr>
          <w:b/>
          <w:bCs/>
          <w:sz w:val="28"/>
          <w:szCs w:val="28"/>
        </w:rPr>
      </w:pPr>
      <w:r w:rsidRPr="006E5CAF">
        <w:rPr>
          <w:b/>
          <w:bCs/>
          <w:sz w:val="28"/>
          <w:szCs w:val="28"/>
        </w:rPr>
        <w:t xml:space="preserve">Course Plan: ESP Course for Master’s in the Library Science </w:t>
      </w:r>
    </w:p>
    <w:tbl>
      <w:tblPr>
        <w:tblW w:w="914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618"/>
      </w:tblGrid>
      <w:tr w:rsidR="006E5CAF" w:rsidRPr="00D3149D" w:rsidTr="006E5CAF">
        <w:trPr>
          <w:trHeight w:val="1980"/>
        </w:trPr>
        <w:tc>
          <w:tcPr>
            <w:tcW w:w="9148" w:type="dxa"/>
            <w:gridSpan w:val="2"/>
          </w:tcPr>
          <w:p w:rsidR="006E5CAF" w:rsidRDefault="006E5CAF" w:rsidP="006E5CAF">
            <w:pPr>
              <w:bidi w:val="0"/>
              <w:rPr>
                <w:b/>
                <w:bCs/>
                <w:sz w:val="28"/>
                <w:szCs w:val="28"/>
              </w:rPr>
            </w:pPr>
          </w:p>
          <w:p w:rsidR="006E5CAF" w:rsidRPr="00D3149D" w:rsidRDefault="006E5CAF" w:rsidP="006E5CAF">
            <w:pPr>
              <w:bidi w:val="0"/>
              <w:rPr>
                <w:b/>
                <w:bCs/>
                <w:sz w:val="28"/>
                <w:szCs w:val="28"/>
              </w:rPr>
            </w:pPr>
            <w:r w:rsidRPr="00D3149D">
              <w:rPr>
                <w:b/>
                <w:bCs/>
                <w:sz w:val="28"/>
                <w:szCs w:val="28"/>
              </w:rPr>
              <w:t>Course Title</w:t>
            </w:r>
            <w:r w:rsidRPr="00D3149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Advanced</w:t>
            </w:r>
            <w:r w:rsidRPr="00D3149D">
              <w:rPr>
                <w:sz w:val="28"/>
                <w:szCs w:val="28"/>
              </w:rPr>
              <w:t xml:space="preserve"> English </w:t>
            </w:r>
            <w:r>
              <w:rPr>
                <w:sz w:val="28"/>
                <w:szCs w:val="28"/>
              </w:rPr>
              <w:t>-</w:t>
            </w:r>
            <w:r w:rsidRPr="00386462">
              <w:rPr>
                <w:sz w:val="28"/>
                <w:szCs w:val="28"/>
              </w:rPr>
              <w:t xml:space="preserve"> </w:t>
            </w:r>
            <w:r>
              <w:t>Master’s in the Library Science</w:t>
            </w:r>
          </w:p>
          <w:p w:rsidR="006E5CAF" w:rsidRPr="00D3149D" w:rsidRDefault="006E5CAF" w:rsidP="006E5CAF">
            <w:pPr>
              <w:bidi w:val="0"/>
              <w:rPr>
                <w:b/>
                <w:bCs/>
                <w:sz w:val="28"/>
                <w:szCs w:val="28"/>
              </w:rPr>
            </w:pPr>
            <w:r w:rsidRPr="00D3149D">
              <w:rPr>
                <w:b/>
                <w:bCs/>
                <w:sz w:val="28"/>
                <w:szCs w:val="28"/>
              </w:rPr>
              <w:t xml:space="preserve">Instructor: </w:t>
            </w:r>
            <w:proofErr w:type="spellStart"/>
            <w:r w:rsidRPr="00D3149D">
              <w:rPr>
                <w:sz w:val="28"/>
                <w:szCs w:val="28"/>
              </w:rPr>
              <w:t>Dr</w:t>
            </w:r>
            <w:proofErr w:type="spellEnd"/>
            <w:r w:rsidRPr="00D3149D">
              <w:rPr>
                <w:sz w:val="28"/>
                <w:szCs w:val="28"/>
              </w:rPr>
              <w:t xml:space="preserve"> </w:t>
            </w:r>
            <w:proofErr w:type="spellStart"/>
            <w:r w:rsidRPr="00D3149D">
              <w:rPr>
                <w:sz w:val="28"/>
                <w:szCs w:val="28"/>
              </w:rPr>
              <w:t>Sajjadi</w:t>
            </w:r>
            <w:proofErr w:type="spellEnd"/>
          </w:p>
          <w:p w:rsidR="006E5CAF" w:rsidRDefault="006E5CAF" w:rsidP="006E5CAF">
            <w:pPr>
              <w:bidi w:val="0"/>
            </w:pPr>
            <w:r w:rsidRPr="00D3149D">
              <w:rPr>
                <w:b/>
                <w:bCs/>
                <w:sz w:val="28"/>
                <w:szCs w:val="28"/>
              </w:rPr>
              <w:t>Students:</w:t>
            </w:r>
            <w:r w:rsidRPr="00D3149D">
              <w:rPr>
                <w:sz w:val="28"/>
                <w:szCs w:val="28"/>
              </w:rPr>
              <w:t xml:space="preserve"> </w:t>
            </w:r>
            <w:r>
              <w:t>Master’s in Library Science</w:t>
            </w:r>
          </w:p>
          <w:p w:rsidR="006E5CAF" w:rsidRPr="00D3149D" w:rsidRDefault="006E5CAF" w:rsidP="006E5CAF">
            <w:pPr>
              <w:bidi w:val="0"/>
              <w:rPr>
                <w:sz w:val="28"/>
                <w:szCs w:val="28"/>
              </w:rPr>
            </w:pPr>
            <w:r w:rsidRPr="006E5CAF">
              <w:rPr>
                <w:b/>
                <w:bCs/>
                <w:sz w:val="28"/>
                <w:szCs w:val="28"/>
              </w:rPr>
              <w:t>Course Credit</w:t>
            </w:r>
            <w:r>
              <w:t>: 2</w:t>
            </w:r>
          </w:p>
          <w:p w:rsidR="006E5CAF" w:rsidRPr="00D3149D" w:rsidRDefault="006E5CAF" w:rsidP="006E5CAF">
            <w:pPr>
              <w:bidi w:val="0"/>
              <w:rPr>
                <w:sz w:val="28"/>
                <w:szCs w:val="28"/>
              </w:rPr>
            </w:pPr>
            <w:r w:rsidRPr="00D3149D">
              <w:rPr>
                <w:b/>
                <w:bCs/>
                <w:sz w:val="28"/>
                <w:szCs w:val="28"/>
              </w:rPr>
              <w:t>Textbook:</w:t>
            </w:r>
            <w:r w:rsidRPr="00D3149D">
              <w:rPr>
                <w:sz w:val="28"/>
                <w:szCs w:val="28"/>
              </w:rPr>
              <w:t xml:space="preserve">  As indicated below</w:t>
            </w:r>
          </w:p>
          <w:p w:rsidR="006E5CAF" w:rsidRPr="006E5CAF" w:rsidRDefault="006E5CAF" w:rsidP="006E5CAF">
            <w:pPr>
              <w:bidi w:val="0"/>
              <w:rPr>
                <w:sz w:val="28"/>
                <w:szCs w:val="28"/>
              </w:rPr>
            </w:pPr>
            <w:r w:rsidRPr="00D3149D">
              <w:rPr>
                <w:b/>
                <w:bCs/>
                <w:sz w:val="28"/>
                <w:szCs w:val="28"/>
              </w:rPr>
              <w:t>Academic year</w:t>
            </w:r>
            <w:r w:rsidRPr="00D3149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Autumn 2023</w:t>
            </w:r>
          </w:p>
        </w:tc>
      </w:tr>
      <w:tr w:rsidR="006E5CAF" w:rsidRPr="00D3149D" w:rsidTr="00101CE7">
        <w:trPr>
          <w:trHeight w:val="264"/>
        </w:trPr>
        <w:tc>
          <w:tcPr>
            <w:tcW w:w="9148" w:type="dxa"/>
            <w:gridSpan w:val="2"/>
          </w:tcPr>
          <w:p w:rsidR="006E5CAF" w:rsidRDefault="006E5CAF" w:rsidP="006E5CAF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Description: </w:t>
            </w:r>
          </w:p>
          <w:p w:rsidR="006E5CAF" w:rsidRPr="00D3149D" w:rsidRDefault="006E5CAF" w:rsidP="006E5CAF">
            <w:pPr>
              <w:bidi w:val="0"/>
            </w:pPr>
            <w:r>
              <w:t>ESP Course</w:t>
            </w:r>
            <w:r w:rsidRPr="00153E71">
              <w:t xml:space="preserve"> </w:t>
            </w:r>
            <w:r>
              <w:t>for Master in the Master’s in Library Science</w:t>
            </w:r>
            <w:r w:rsidRPr="00D3149D">
              <w:t xml:space="preserve"> is intended to improve </w:t>
            </w:r>
            <w:r>
              <w:t xml:space="preserve">students’ lexicon knowledge, grammar command, academic writing  and </w:t>
            </w:r>
            <w:r w:rsidRPr="00D3149D">
              <w:t>reading comprehension</w:t>
            </w:r>
            <w:r>
              <w:t xml:space="preserve"> skills in English</w:t>
            </w:r>
            <w:r w:rsidRPr="00D3149D">
              <w:t xml:space="preserve">. The topics and materials considered for the course </w:t>
            </w:r>
            <w:r>
              <w:t xml:space="preserve">are mainly developed by the course instructor, based on his years of experience on the academic needs of students at master level. The topics and </w:t>
            </w:r>
            <w:r w:rsidRPr="00D3149D">
              <w:t>concepts</w:t>
            </w:r>
            <w:r>
              <w:t xml:space="preserve"> taught in this course are supposed to be of high academic interest. W</w:t>
            </w:r>
            <w:r w:rsidRPr="00D3149D">
              <w:t xml:space="preserve">ith the completion of this course, students are expected to learn the fundamentals of academic </w:t>
            </w:r>
            <w:r>
              <w:t xml:space="preserve">English to get access to the world of knowledge more efficiently. </w:t>
            </w:r>
            <w:r w:rsidRPr="00D3149D">
              <w:t xml:space="preserve">This well-calculated, fundamental knowledge could serve as a sound base for further practice </w:t>
            </w:r>
            <w:r>
              <w:t>as the students carry on their academic work in</w:t>
            </w:r>
            <w:r w:rsidRPr="00D3149D">
              <w:t xml:space="preserve"> the years ahead.   </w:t>
            </w:r>
          </w:p>
          <w:p w:rsidR="006E5CAF" w:rsidRDefault="006E5CAF" w:rsidP="006E5CAF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</w:tr>
      <w:tr w:rsidR="006E5CAF" w:rsidRPr="00D3149D" w:rsidTr="00634B46">
        <w:trPr>
          <w:trHeight w:val="660"/>
        </w:trPr>
        <w:tc>
          <w:tcPr>
            <w:tcW w:w="1530" w:type="dxa"/>
          </w:tcPr>
          <w:p w:rsidR="006E5CAF" w:rsidRDefault="006E5CAF" w:rsidP="006E5CAF">
            <w:pPr>
              <w:bidi w:val="0"/>
              <w:rPr>
                <w:b/>
                <w:bCs/>
              </w:rPr>
            </w:pPr>
            <w:r w:rsidRPr="00AF5DE8">
              <w:rPr>
                <w:b/>
                <w:bCs/>
              </w:rPr>
              <w:t>No</w:t>
            </w:r>
            <w:r>
              <w:rPr>
                <w:b/>
                <w:bCs/>
              </w:rPr>
              <w:t>.</w:t>
            </w:r>
            <w:r w:rsidRPr="00AF5DE8">
              <w:rPr>
                <w:b/>
                <w:bCs/>
              </w:rPr>
              <w:t xml:space="preserve"> of Sessions</w:t>
            </w:r>
          </w:p>
        </w:tc>
        <w:tc>
          <w:tcPr>
            <w:tcW w:w="7618" w:type="dxa"/>
          </w:tcPr>
          <w:p w:rsidR="006E5CAF" w:rsidRDefault="006E5CAF" w:rsidP="006E5CAF">
            <w:pPr>
              <w:bidi w:val="0"/>
              <w:ind w:left="1116"/>
              <w:rPr>
                <w:b/>
                <w:bCs/>
                <w:sz w:val="28"/>
                <w:szCs w:val="28"/>
              </w:rPr>
            </w:pPr>
            <w:r w:rsidRPr="00D3149D">
              <w:rPr>
                <w:b/>
                <w:bCs/>
                <w:sz w:val="28"/>
                <w:szCs w:val="28"/>
              </w:rPr>
              <w:t>Topics to be covered</w:t>
            </w:r>
          </w:p>
        </w:tc>
      </w:tr>
      <w:tr w:rsidR="005703F6" w:rsidRPr="00D3149D" w:rsidTr="00634B46">
        <w:tc>
          <w:tcPr>
            <w:tcW w:w="1530" w:type="dxa"/>
          </w:tcPr>
          <w:p w:rsidR="00AF5DE8" w:rsidRPr="00634B46" w:rsidRDefault="00AF5DE8" w:rsidP="00AF5DE8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1</w:t>
            </w:r>
            <w:r w:rsidRPr="00634B46">
              <w:rPr>
                <w:b/>
                <w:bCs/>
              </w:rPr>
              <w:t>:</w:t>
            </w:r>
          </w:p>
          <w:p w:rsidR="005703F6" w:rsidRPr="00D3149D" w:rsidRDefault="005703F6" w:rsidP="008B5EF8">
            <w:pPr>
              <w:bidi w:val="0"/>
            </w:pPr>
          </w:p>
        </w:tc>
        <w:tc>
          <w:tcPr>
            <w:tcW w:w="7618" w:type="dxa"/>
          </w:tcPr>
          <w:p w:rsidR="005D26D8" w:rsidRPr="00D3149D" w:rsidRDefault="00BA1D8C" w:rsidP="005D26D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5D26D8" w:rsidRPr="00D3149D">
              <w:rPr>
                <w:b/>
                <w:bCs/>
              </w:rPr>
              <w:t>nstructor’s handouts):</w:t>
            </w:r>
          </w:p>
          <w:p w:rsidR="00CA6532" w:rsidRPr="00D3149D" w:rsidRDefault="00CA6532" w:rsidP="005D26D8">
            <w:pPr>
              <w:bidi w:val="0"/>
            </w:pPr>
            <w:r w:rsidRPr="00D3149D">
              <w:t xml:space="preserve">a) </w:t>
            </w:r>
            <w:r w:rsidR="005703F6" w:rsidRPr="00D3149D">
              <w:t xml:space="preserve">Introductory remarks </w:t>
            </w:r>
          </w:p>
          <w:p w:rsidR="00A25A57" w:rsidRPr="00D3149D" w:rsidRDefault="00CA6532" w:rsidP="00A25A57">
            <w:pPr>
              <w:bidi w:val="0"/>
            </w:pPr>
            <w:r w:rsidRPr="00D3149D">
              <w:t xml:space="preserve">b) </w:t>
            </w:r>
            <w:r w:rsidR="005703F6" w:rsidRPr="00D3149D">
              <w:t>Tips on how students can improve their English</w:t>
            </w:r>
          </w:p>
          <w:p w:rsidR="00CA6532" w:rsidRPr="00D3149D" w:rsidRDefault="00A25A57" w:rsidP="00A25A57">
            <w:pPr>
              <w:bidi w:val="0"/>
            </w:pPr>
            <w:r w:rsidRPr="00D3149D">
              <w:t xml:space="preserve"> </w:t>
            </w:r>
          </w:p>
        </w:tc>
      </w:tr>
      <w:tr w:rsidR="00AF5DE8" w:rsidRPr="00D3149D" w:rsidTr="00634B46">
        <w:trPr>
          <w:trHeight w:val="1620"/>
        </w:trPr>
        <w:tc>
          <w:tcPr>
            <w:tcW w:w="1530" w:type="dxa"/>
          </w:tcPr>
          <w:p w:rsidR="00AF5DE8" w:rsidRPr="00AF5DE8" w:rsidRDefault="008B5EF8" w:rsidP="008B5EF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  <w:p w:rsidR="00AF5DE8" w:rsidRPr="00D3149D" w:rsidRDefault="00AF5DE8" w:rsidP="00BB0F3C">
            <w:pPr>
              <w:bidi w:val="0"/>
            </w:pPr>
          </w:p>
        </w:tc>
        <w:tc>
          <w:tcPr>
            <w:tcW w:w="7618" w:type="dxa"/>
          </w:tcPr>
          <w:p w:rsidR="005D26D8" w:rsidRPr="00D3149D" w:rsidRDefault="00BA1D8C" w:rsidP="005D26D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5D26D8" w:rsidRPr="00D3149D">
              <w:rPr>
                <w:b/>
                <w:bCs/>
              </w:rPr>
              <w:t>nstructor’s handouts):</w:t>
            </w:r>
          </w:p>
          <w:p w:rsidR="00BA1D8C" w:rsidRDefault="00BA1D8C" w:rsidP="005D26D8">
            <w:pPr>
              <w:bidi w:val="0"/>
            </w:pPr>
          </w:p>
          <w:p w:rsidR="00AF5DE8" w:rsidRPr="00D3149D" w:rsidRDefault="00AF5DE8" w:rsidP="00BA1D8C">
            <w:pPr>
              <w:bidi w:val="0"/>
            </w:pPr>
            <w:r w:rsidRPr="00D3149D">
              <w:t>Tips on how students can improve their English (e.g., listening and speaking in English, and pronunciation in English)</w:t>
            </w:r>
            <w:r>
              <w:t xml:space="preserve"> </w:t>
            </w:r>
            <w:r w:rsidRPr="00D3149D">
              <w:t xml:space="preserve"> </w:t>
            </w:r>
          </w:p>
          <w:p w:rsidR="00BA1D8C" w:rsidRDefault="00BA1D8C" w:rsidP="00A25A57">
            <w:pPr>
              <w:bidi w:val="0"/>
            </w:pPr>
          </w:p>
          <w:p w:rsidR="00AF5DE8" w:rsidRPr="00BA1D8C" w:rsidRDefault="00BA1D8C" w:rsidP="00BA1D8C">
            <w:pPr>
              <w:bidi w:val="0"/>
              <w:rPr>
                <w:color w:val="FF0000"/>
              </w:rPr>
            </w:pPr>
            <w:r w:rsidRPr="00BA1D8C">
              <w:rPr>
                <w:color w:val="FF0000"/>
              </w:rPr>
              <w:t xml:space="preserve">Homework: </w:t>
            </w:r>
          </w:p>
          <w:p w:rsidR="00BA1D8C" w:rsidRPr="00BA1D8C" w:rsidRDefault="00BA1D8C" w:rsidP="00BA1D8C">
            <w:pPr>
              <w:bidi w:val="0"/>
              <w:rPr>
                <w:color w:val="FF0000"/>
              </w:rPr>
            </w:pPr>
            <w:r w:rsidRPr="00BA1D8C">
              <w:rPr>
                <w:color w:val="FF0000"/>
              </w:rPr>
              <w:t>Words with pronunciation and meaning</w:t>
            </w:r>
            <w:r>
              <w:rPr>
                <w:color w:val="FF0000"/>
              </w:rPr>
              <w:t xml:space="preserve"> (from reading copies)</w:t>
            </w:r>
          </w:p>
          <w:p w:rsidR="00BA1D8C" w:rsidRPr="00BA1D8C" w:rsidRDefault="00BA1D8C" w:rsidP="00BA1D8C">
            <w:pPr>
              <w:bidi w:val="0"/>
              <w:rPr>
                <w:color w:val="FF0000"/>
              </w:rPr>
            </w:pPr>
            <w:r w:rsidRPr="00BA1D8C">
              <w:rPr>
                <w:color w:val="FF0000"/>
              </w:rPr>
              <w:t xml:space="preserve">A Paragraphs on Higher Education </w:t>
            </w:r>
          </w:p>
          <w:p w:rsidR="00AF5DE8" w:rsidRPr="00D3149D" w:rsidRDefault="00AF5DE8" w:rsidP="00BA1D8C">
            <w:pPr>
              <w:bidi w:val="0"/>
            </w:pPr>
          </w:p>
        </w:tc>
      </w:tr>
      <w:tr w:rsidR="00AF5DE8" w:rsidRPr="00D3149D" w:rsidTr="0057638C">
        <w:trPr>
          <w:trHeight w:val="1880"/>
        </w:trPr>
        <w:tc>
          <w:tcPr>
            <w:tcW w:w="1530" w:type="dxa"/>
          </w:tcPr>
          <w:p w:rsidR="00AF5DE8" w:rsidRPr="00D814BE" w:rsidRDefault="00AF5DE8" w:rsidP="00D814BE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3</w:t>
            </w:r>
            <w:r w:rsidRPr="00634B46">
              <w:rPr>
                <w:b/>
                <w:bCs/>
              </w:rPr>
              <w:t>:</w:t>
            </w:r>
          </w:p>
        </w:tc>
        <w:tc>
          <w:tcPr>
            <w:tcW w:w="7618" w:type="dxa"/>
          </w:tcPr>
          <w:p w:rsidR="00BA1D8C" w:rsidRPr="00810C45" w:rsidRDefault="00BA1D8C" w:rsidP="00BA1D8C">
            <w:pPr>
              <w:bidi w:val="0"/>
              <w:rPr>
                <w:b/>
                <w:bCs/>
              </w:rPr>
            </w:pPr>
            <w:r w:rsidRPr="00810C45">
              <w:rPr>
                <w:b/>
                <w:bCs/>
              </w:rPr>
              <w:t xml:space="preserve"> Presenting at Conferences (Teacher’s handouts)</w:t>
            </w:r>
          </w:p>
          <w:p w:rsidR="00BA1D8C" w:rsidRDefault="00BA1D8C" w:rsidP="00BA1D8C">
            <w:pPr>
              <w:bidi w:val="0"/>
            </w:pPr>
          </w:p>
          <w:p w:rsidR="00BA1D8C" w:rsidRPr="00810C45" w:rsidRDefault="00BA1D8C" w:rsidP="00BA1D8C">
            <w:pPr>
              <w:bidi w:val="0"/>
              <w:rPr>
                <w:color w:val="FF0000"/>
              </w:rPr>
            </w:pPr>
            <w:r w:rsidRPr="00810C45">
              <w:rPr>
                <w:color w:val="FF0000"/>
              </w:rPr>
              <w:t xml:space="preserve">Homework: </w:t>
            </w:r>
          </w:p>
          <w:p w:rsidR="00BA1D8C" w:rsidRPr="00810C45" w:rsidRDefault="00BA1D8C" w:rsidP="00BA1D8C">
            <w:pPr>
              <w:bidi w:val="0"/>
              <w:rPr>
                <w:color w:val="FF0000"/>
              </w:rPr>
            </w:pPr>
            <w:r w:rsidRPr="00810C45">
              <w:rPr>
                <w:color w:val="FF0000"/>
              </w:rPr>
              <w:t>Students identify their Lecture topics</w:t>
            </w:r>
          </w:p>
          <w:p w:rsidR="00AF5DE8" w:rsidRPr="0057638C" w:rsidRDefault="00BA1D8C" w:rsidP="0057638C">
            <w:pPr>
              <w:bidi w:val="0"/>
              <w:rPr>
                <w:color w:val="FF0000"/>
              </w:rPr>
            </w:pPr>
            <w:r w:rsidRPr="00810C45">
              <w:rPr>
                <w:color w:val="FF0000"/>
              </w:rPr>
              <w:t xml:space="preserve">Students </w:t>
            </w:r>
            <w:r w:rsidR="00810C45" w:rsidRPr="00810C45">
              <w:rPr>
                <w:color w:val="FF0000"/>
              </w:rPr>
              <w:t>will present an outline of the key issues of their presentation</w:t>
            </w:r>
          </w:p>
        </w:tc>
      </w:tr>
      <w:tr w:rsidR="00BA1D8C" w:rsidRPr="00D3149D" w:rsidTr="00634B46">
        <w:trPr>
          <w:trHeight w:val="315"/>
        </w:trPr>
        <w:tc>
          <w:tcPr>
            <w:tcW w:w="1530" w:type="dxa"/>
          </w:tcPr>
          <w:p w:rsidR="00BA1D8C" w:rsidRPr="00634B46" w:rsidRDefault="00BA1D8C" w:rsidP="00BA1D8C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4</w:t>
            </w:r>
            <w:r w:rsidRPr="00634B46">
              <w:rPr>
                <w:b/>
                <w:bCs/>
              </w:rPr>
              <w:t>:</w:t>
            </w:r>
          </w:p>
          <w:p w:rsidR="00BA1D8C" w:rsidRPr="00634B46" w:rsidRDefault="00BA1D8C" w:rsidP="008B5EF8">
            <w:pPr>
              <w:bidi w:val="0"/>
              <w:rPr>
                <w:b/>
                <w:bCs/>
              </w:rPr>
            </w:pPr>
          </w:p>
        </w:tc>
        <w:tc>
          <w:tcPr>
            <w:tcW w:w="7618" w:type="dxa"/>
          </w:tcPr>
          <w:p w:rsidR="00BA1D8C" w:rsidRPr="00D3149D" w:rsidRDefault="00BA1D8C" w:rsidP="00BA1D8C">
            <w:pPr>
              <w:bidi w:val="0"/>
              <w:rPr>
                <w:b/>
                <w:bCs/>
              </w:rPr>
            </w:pPr>
            <w:r w:rsidRPr="00D314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</w:t>
            </w:r>
            <w:r w:rsidR="00D814BE">
              <w:rPr>
                <w:b/>
                <w:bCs/>
              </w:rPr>
              <w:t>nstructor’s handouts)</w:t>
            </w:r>
          </w:p>
          <w:p w:rsidR="00BA1D8C" w:rsidRPr="00D3149D" w:rsidRDefault="00BA1D8C" w:rsidP="00810C45">
            <w:pPr>
              <w:bidi w:val="0"/>
            </w:pPr>
            <w:r w:rsidRPr="00D3149D">
              <w:t xml:space="preserve">a) </w:t>
            </w:r>
            <w:r>
              <w:t xml:space="preserve">Writing Paragraphs </w:t>
            </w:r>
            <w:r w:rsidRPr="00D3149D">
              <w:t>(</w:t>
            </w:r>
            <w:r>
              <w:t>Handouts</w:t>
            </w:r>
            <w:r w:rsidRPr="00D3149D">
              <w:t>)</w:t>
            </w:r>
          </w:p>
          <w:p w:rsidR="00BA1D8C" w:rsidRPr="00D814BE" w:rsidRDefault="00BA1D8C" w:rsidP="00D814BE">
            <w:pPr>
              <w:bidi w:val="0"/>
              <w:rPr>
                <w:b/>
                <w:bCs/>
              </w:rPr>
            </w:pPr>
            <w:r>
              <w:lastRenderedPageBreak/>
              <w:t>c</w:t>
            </w:r>
            <w:r w:rsidRPr="00D3149D">
              <w:t xml:space="preserve">) </w:t>
            </w:r>
            <w:r>
              <w:t>Listening Comprehension – from “Audio Clips 1</w:t>
            </w:r>
            <w:r w:rsidRPr="00D3149D">
              <w:t>”</w:t>
            </w:r>
            <w:r>
              <w:t xml:space="preserve"> </w:t>
            </w:r>
          </w:p>
          <w:p w:rsidR="00BA1D8C" w:rsidRDefault="00BA1D8C" w:rsidP="00BA1D8C">
            <w:pPr>
              <w:bidi w:val="0"/>
              <w:rPr>
                <w:b/>
                <w:bCs/>
                <w:color w:val="FF0000"/>
              </w:rPr>
            </w:pPr>
          </w:p>
          <w:p w:rsidR="00BA1D8C" w:rsidRDefault="00BA1D8C" w:rsidP="00BA1D8C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>Homework:</w:t>
            </w:r>
            <w:r w:rsidRPr="00D3149D">
              <w:rPr>
                <w:color w:val="FF0000"/>
              </w:rPr>
              <w:t xml:space="preserve"> </w:t>
            </w:r>
          </w:p>
          <w:p w:rsidR="00BA1D8C" w:rsidRDefault="00BA1D8C" w:rsidP="00810C45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D3149D">
              <w:rPr>
                <w:color w:val="FF0000"/>
              </w:rPr>
              <w:t xml:space="preserve">) </w:t>
            </w:r>
            <w:r w:rsidR="00810C45">
              <w:rPr>
                <w:color w:val="FF0000"/>
              </w:rPr>
              <w:t>Student will do all the exercises of the Chapter on Paragraph writing</w:t>
            </w:r>
          </w:p>
          <w:p w:rsidR="00810C45" w:rsidRDefault="00810C45" w:rsidP="00810C45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b) Stdents write a paragraphs about the f</w:t>
            </w:r>
            <w:r w:rsidR="00D814BE">
              <w:rPr>
                <w:color w:val="FF0000"/>
              </w:rPr>
              <w:t>ollowing topic: Supermarket</w:t>
            </w:r>
          </w:p>
          <w:p w:rsidR="00BA1D8C" w:rsidRDefault="00BA1D8C" w:rsidP="00810C45">
            <w:pPr>
              <w:bidi w:val="0"/>
              <w:rPr>
                <w:b/>
                <w:bCs/>
              </w:rPr>
            </w:pPr>
            <w:r w:rsidRPr="00AE06DC">
              <w:rPr>
                <w:color w:val="FF0000"/>
              </w:rPr>
              <w:t>b) Students will write down the “Audio Clips 1”,   in normal orthography</w:t>
            </w:r>
          </w:p>
        </w:tc>
      </w:tr>
      <w:tr w:rsidR="00AF5DE8" w:rsidRPr="00D3149D" w:rsidTr="00634B46">
        <w:trPr>
          <w:trHeight w:val="2505"/>
        </w:trPr>
        <w:tc>
          <w:tcPr>
            <w:tcW w:w="1530" w:type="dxa"/>
          </w:tcPr>
          <w:p w:rsidR="00AF5DE8" w:rsidRPr="00634B46" w:rsidRDefault="00AF5DE8" w:rsidP="00AF5DE8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lastRenderedPageBreak/>
              <w:t xml:space="preserve">Session </w:t>
            </w:r>
            <w:r w:rsidR="00810C45">
              <w:rPr>
                <w:b/>
                <w:bCs/>
              </w:rPr>
              <w:t>5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8B5EF8">
            <w:pPr>
              <w:bidi w:val="0"/>
            </w:pPr>
          </w:p>
        </w:tc>
        <w:tc>
          <w:tcPr>
            <w:tcW w:w="7618" w:type="dxa"/>
          </w:tcPr>
          <w:p w:rsidR="005D26D8" w:rsidRPr="005D26D8" w:rsidRDefault="00810C45" w:rsidP="005D26D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5D26D8" w:rsidRPr="00D3149D">
              <w:rPr>
                <w:b/>
                <w:bCs/>
              </w:rPr>
              <w:t>nstructor’s handouts):</w:t>
            </w:r>
          </w:p>
          <w:p w:rsidR="00AF5DE8" w:rsidRDefault="00AF5DE8" w:rsidP="005D26D8">
            <w:pPr>
              <w:bidi w:val="0"/>
            </w:pPr>
            <w:r w:rsidRPr="00D3149D">
              <w:t xml:space="preserve">a) </w:t>
            </w:r>
            <w:r>
              <w:t xml:space="preserve">Paragraph Writing: continued </w:t>
            </w:r>
          </w:p>
          <w:p w:rsidR="008B5EF8" w:rsidRDefault="008B5EF8" w:rsidP="008B5EF8">
            <w:pPr>
              <w:bidi w:val="0"/>
            </w:pPr>
            <w:r>
              <w:t>b) Punctuation in Writing English</w:t>
            </w:r>
          </w:p>
          <w:p w:rsidR="00AF5DE8" w:rsidRPr="00D3149D" w:rsidRDefault="008B5EF8" w:rsidP="00B5390E">
            <w:pPr>
              <w:bidi w:val="0"/>
            </w:pPr>
            <w:r>
              <w:t>c</w:t>
            </w:r>
            <w:r w:rsidR="00AF5DE8">
              <w:t>) Student’s Presentation</w:t>
            </w:r>
            <w:r w:rsidR="00810C45">
              <w:t xml:space="preserve"> No1</w:t>
            </w:r>
            <w:r w:rsidR="00AF5DE8">
              <w:t xml:space="preserve"> </w:t>
            </w:r>
          </w:p>
          <w:p w:rsidR="00AF5DE8" w:rsidRPr="00D3149D" w:rsidRDefault="008B5EF8" w:rsidP="00810C45">
            <w:pPr>
              <w:bidi w:val="0"/>
            </w:pPr>
            <w:r>
              <w:t>e</w:t>
            </w:r>
            <w:r w:rsidR="00AF5DE8" w:rsidRPr="00D3149D">
              <w:t xml:space="preserve">) </w:t>
            </w:r>
            <w:r w:rsidR="00AF5DE8">
              <w:t>Listening Comprehension – from “</w:t>
            </w:r>
            <w:r w:rsidR="000609E0">
              <w:t>Audio Clips2</w:t>
            </w:r>
            <w:r w:rsidR="000609E0" w:rsidRPr="00D3149D">
              <w:t>”</w:t>
            </w:r>
            <w:r w:rsidR="000609E0">
              <w:t xml:space="preserve"> </w:t>
            </w:r>
          </w:p>
          <w:p w:rsidR="00B5390E" w:rsidRDefault="00B5390E" w:rsidP="00DD718F">
            <w:pPr>
              <w:bidi w:val="0"/>
              <w:rPr>
                <w:b/>
                <w:bCs/>
                <w:color w:val="FF0000"/>
              </w:rPr>
            </w:pPr>
          </w:p>
          <w:p w:rsidR="00AF5DE8" w:rsidRPr="00D3149D" w:rsidRDefault="00AF5DE8" w:rsidP="00B5390E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>Homework</w:t>
            </w:r>
            <w:r w:rsidRPr="00D3149D">
              <w:rPr>
                <w:color w:val="FF0000"/>
              </w:rPr>
              <w:t xml:space="preserve">:    </w:t>
            </w:r>
          </w:p>
          <w:p w:rsidR="00AF5DE8" w:rsidRDefault="00AE06DC" w:rsidP="00AE06DC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 xml:space="preserve">a) </w:t>
            </w:r>
            <w:r w:rsidR="00AF5DE8">
              <w:rPr>
                <w:color w:val="FF0000"/>
              </w:rPr>
              <w:t>Paragraphs on pr-specified topics</w:t>
            </w:r>
            <w:r w:rsidR="00B5390E">
              <w:rPr>
                <w:color w:val="FF0000"/>
              </w:rPr>
              <w:t xml:space="preserve"> (pollution), with emphasis on correct punctuation</w:t>
            </w:r>
            <w:r w:rsidR="00AF5DE8" w:rsidRPr="00D3149D">
              <w:rPr>
                <w:color w:val="FF0000"/>
              </w:rPr>
              <w:t xml:space="preserve">  </w:t>
            </w:r>
          </w:p>
          <w:p w:rsidR="00AE06DC" w:rsidRPr="00AE06DC" w:rsidRDefault="00AE06DC" w:rsidP="00D814BE">
            <w:pPr>
              <w:bidi w:val="0"/>
              <w:rPr>
                <w:color w:val="FF0000"/>
              </w:rPr>
            </w:pPr>
            <w:r w:rsidRPr="00AE06DC">
              <w:rPr>
                <w:color w:val="FF0000"/>
              </w:rPr>
              <w:t xml:space="preserve">b) Students will write down the “Audio Clips </w:t>
            </w:r>
            <w:r>
              <w:rPr>
                <w:color w:val="FF0000"/>
              </w:rPr>
              <w:t>2</w:t>
            </w:r>
            <w:r w:rsidRPr="00AE06DC">
              <w:rPr>
                <w:color w:val="FF0000"/>
              </w:rPr>
              <w:t>”,  in normal orthography</w:t>
            </w:r>
          </w:p>
          <w:p w:rsidR="00AE06DC" w:rsidRPr="003E006B" w:rsidRDefault="00AE06DC" w:rsidP="00AE06DC">
            <w:pPr>
              <w:bidi w:val="0"/>
              <w:ind w:left="720"/>
              <w:rPr>
                <w:color w:val="FF0000"/>
              </w:rPr>
            </w:pPr>
          </w:p>
        </w:tc>
      </w:tr>
      <w:tr w:rsidR="00AF5DE8" w:rsidRPr="00D3149D" w:rsidTr="00634B46">
        <w:trPr>
          <w:trHeight w:val="1905"/>
        </w:trPr>
        <w:tc>
          <w:tcPr>
            <w:tcW w:w="1530" w:type="dxa"/>
          </w:tcPr>
          <w:p w:rsidR="00AF5DE8" w:rsidRPr="00634B46" w:rsidRDefault="00810C45" w:rsidP="008A2ADD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Session 6</w:t>
            </w:r>
            <w:r w:rsidR="00AF5DE8"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AF5DE8" w:rsidRDefault="00B5390E" w:rsidP="006E4899">
            <w:pPr>
              <w:bidi w:val="0"/>
            </w:pPr>
            <w:r>
              <w:t>a) A</w:t>
            </w:r>
            <w:r w:rsidR="00AF5DE8">
              <w:t xml:space="preserve">djectives </w:t>
            </w:r>
            <w:r>
              <w:t>in English</w:t>
            </w:r>
          </w:p>
          <w:p w:rsidR="00AF5DE8" w:rsidRDefault="00AF5DE8" w:rsidP="00810C45">
            <w:pPr>
              <w:bidi w:val="0"/>
            </w:pPr>
            <w:r w:rsidRPr="00D3149D">
              <w:t xml:space="preserve">b) </w:t>
            </w:r>
            <w:r>
              <w:t>Listening Comprehension – from “</w:t>
            </w:r>
            <w:r w:rsidR="00C63233">
              <w:t>Audio Clips</w:t>
            </w:r>
            <w:r w:rsidR="000609E0">
              <w:t>3</w:t>
            </w:r>
            <w:r w:rsidRPr="00D3149D">
              <w:t>”</w:t>
            </w:r>
            <w:r w:rsidR="00C63233">
              <w:t xml:space="preserve"> </w:t>
            </w:r>
          </w:p>
          <w:p w:rsidR="00AF5DE8" w:rsidRPr="00D3149D" w:rsidRDefault="00AF5DE8" w:rsidP="00030F03">
            <w:pPr>
              <w:bidi w:val="0"/>
              <w:rPr>
                <w:highlight w:val="yellow"/>
              </w:rPr>
            </w:pPr>
          </w:p>
          <w:p w:rsidR="00AF5DE8" w:rsidRDefault="00AF5DE8" w:rsidP="00B5390E">
            <w:pPr>
              <w:bidi w:val="0"/>
              <w:rPr>
                <w:b/>
                <w:bCs/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 xml:space="preserve">Homework: </w:t>
            </w:r>
          </w:p>
          <w:p w:rsidR="00AF5DE8" w:rsidRPr="004F3D8A" w:rsidRDefault="00AF5DE8" w:rsidP="00B5390E">
            <w:pPr>
              <w:bidi w:val="0"/>
              <w:rPr>
                <w:color w:val="FF0000"/>
              </w:rPr>
            </w:pPr>
            <w:r w:rsidRPr="00D3149D">
              <w:rPr>
                <w:color w:val="FF0000"/>
              </w:rPr>
              <w:t>a</w:t>
            </w:r>
            <w:r w:rsidRPr="004F3D8A">
              <w:rPr>
                <w:color w:val="FF0000"/>
              </w:rPr>
              <w:t xml:space="preserve">) Students will identify </w:t>
            </w:r>
            <w:r w:rsidR="00B5390E">
              <w:rPr>
                <w:b/>
                <w:bCs/>
                <w:color w:val="FF0000"/>
              </w:rPr>
              <w:t>eight</w:t>
            </w:r>
            <w:r w:rsidRPr="004F3D8A">
              <w:rPr>
                <w:b/>
                <w:bCs/>
                <w:color w:val="FF0000"/>
              </w:rPr>
              <w:t xml:space="preserve"> adjective clauses or phrases </w:t>
            </w:r>
            <w:r w:rsidR="00B5390E">
              <w:rPr>
                <w:color w:val="FF0000"/>
              </w:rPr>
              <w:t>from the first two pages of their reading comprehension</w:t>
            </w:r>
          </w:p>
          <w:p w:rsidR="00AF5DE8" w:rsidRPr="004F3D8A" w:rsidRDefault="00AF5DE8" w:rsidP="00B5390E">
            <w:pPr>
              <w:bidi w:val="0"/>
              <w:rPr>
                <w:color w:val="FF0000"/>
              </w:rPr>
            </w:pPr>
            <w:r w:rsidRPr="004F3D8A">
              <w:rPr>
                <w:color w:val="FF0000"/>
              </w:rPr>
              <w:t xml:space="preserve">b) </w:t>
            </w:r>
            <w:r w:rsidR="00B5390E">
              <w:rPr>
                <w:color w:val="FF0000"/>
              </w:rPr>
              <w:t>Students w</w:t>
            </w:r>
            <w:r w:rsidRPr="004F3D8A">
              <w:rPr>
                <w:color w:val="FF0000"/>
              </w:rPr>
              <w:t>rite sentences with adjectives:1</w:t>
            </w:r>
            <w:r>
              <w:rPr>
                <w:color w:val="FF0000"/>
              </w:rPr>
              <w:t>2</w:t>
            </w:r>
            <w:r w:rsidRPr="004F3D8A">
              <w:rPr>
                <w:color w:val="FF0000"/>
              </w:rPr>
              <w:t xml:space="preserve"> Adjective clauses, 1</w:t>
            </w:r>
            <w:r>
              <w:rPr>
                <w:color w:val="FF0000"/>
              </w:rPr>
              <w:t>2</w:t>
            </w:r>
            <w:r w:rsidRPr="004F3D8A">
              <w:rPr>
                <w:color w:val="FF0000"/>
              </w:rPr>
              <w:t xml:space="preserve"> adjective phrases </w:t>
            </w:r>
          </w:p>
          <w:p w:rsidR="00AE06DC" w:rsidRPr="00AE06DC" w:rsidRDefault="00B5390E" w:rsidP="00D814B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AE06DC" w:rsidRPr="00AE06DC">
              <w:rPr>
                <w:color w:val="FF0000"/>
              </w:rPr>
              <w:t xml:space="preserve">) Students will write down the “Audio Clips </w:t>
            </w:r>
            <w:r w:rsidR="00AE06DC">
              <w:rPr>
                <w:color w:val="FF0000"/>
              </w:rPr>
              <w:t>3</w:t>
            </w:r>
            <w:r w:rsidR="00AE06DC" w:rsidRPr="00AE06DC">
              <w:rPr>
                <w:color w:val="FF0000"/>
              </w:rPr>
              <w:t>”,  in normal orthography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634B46">
        <w:trPr>
          <w:trHeight w:val="288"/>
        </w:trPr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7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FF4A69" w:rsidRDefault="00FC21FD" w:rsidP="00810C45">
            <w:pPr>
              <w:bidi w:val="0"/>
            </w:pPr>
            <w:r>
              <w:t xml:space="preserve">a) </w:t>
            </w:r>
            <w:r w:rsidR="00FF4A69">
              <w:t>Co</w:t>
            </w:r>
            <w:r>
              <w:t>nn</w:t>
            </w:r>
            <w:r w:rsidR="00FF4A69">
              <w:t>ectors in English</w:t>
            </w:r>
          </w:p>
          <w:p w:rsidR="00AF5DE8" w:rsidRDefault="00FC21FD" w:rsidP="00FF4A69">
            <w:pPr>
              <w:bidi w:val="0"/>
            </w:pPr>
            <w:r>
              <w:t>b</w:t>
            </w:r>
            <w:r w:rsidR="00AF5DE8" w:rsidRPr="00D3149D">
              <w:t xml:space="preserve">)  </w:t>
            </w:r>
            <w:r w:rsidR="00AF5DE8">
              <w:t>Listening Comprehension – from “</w:t>
            </w:r>
            <w:r w:rsidR="00C63233">
              <w:t>“Audio Clips</w:t>
            </w:r>
            <w:r w:rsidR="000609E0">
              <w:t>4</w:t>
            </w:r>
            <w:r w:rsidR="00C63233" w:rsidRPr="00D3149D">
              <w:t>”</w:t>
            </w:r>
            <w:r w:rsidR="00C63233">
              <w:t xml:space="preserve"> </w:t>
            </w:r>
          </w:p>
          <w:p w:rsidR="00AF5DE8" w:rsidRPr="00D3149D" w:rsidRDefault="00AF5DE8" w:rsidP="00D02DCF">
            <w:pPr>
              <w:bidi w:val="0"/>
            </w:pPr>
          </w:p>
          <w:p w:rsidR="00AF5DE8" w:rsidRDefault="00AF5DE8" w:rsidP="00FC21FD">
            <w:pPr>
              <w:bidi w:val="0"/>
              <w:rPr>
                <w:b/>
                <w:bCs/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 xml:space="preserve">Homework: </w:t>
            </w:r>
          </w:p>
          <w:p w:rsidR="00AF5DE8" w:rsidRPr="00320D9D" w:rsidRDefault="00AF5DE8" w:rsidP="00FC21FD">
            <w:pPr>
              <w:bidi w:val="0"/>
              <w:rPr>
                <w:color w:val="FF0000"/>
              </w:rPr>
            </w:pPr>
            <w:r w:rsidRPr="00D3149D">
              <w:rPr>
                <w:color w:val="FF0000"/>
              </w:rPr>
              <w:t>a)</w:t>
            </w:r>
            <w:r w:rsidRPr="00320D9D">
              <w:rPr>
                <w:color w:val="FF0000"/>
              </w:rPr>
              <w:t xml:space="preserve"> Students will identify </w:t>
            </w:r>
            <w:r w:rsidRPr="00320D9D">
              <w:rPr>
                <w:b/>
                <w:bCs/>
                <w:color w:val="FF0000"/>
              </w:rPr>
              <w:t>five</w:t>
            </w:r>
            <w:r w:rsidRPr="00320D9D">
              <w:rPr>
                <w:color w:val="FF0000"/>
              </w:rPr>
              <w:t xml:space="preserve">  sentences with sentence connector</w:t>
            </w:r>
            <w:r>
              <w:rPr>
                <w:color w:val="FF0000"/>
              </w:rPr>
              <w:t>s</w:t>
            </w:r>
            <w:r w:rsidRPr="00320D9D">
              <w:rPr>
                <w:color w:val="FF0000"/>
              </w:rPr>
              <w:t xml:space="preserve"> and </w:t>
            </w:r>
            <w:r w:rsidRPr="00320D9D">
              <w:rPr>
                <w:b/>
                <w:bCs/>
                <w:color w:val="FF0000"/>
              </w:rPr>
              <w:t>five</w:t>
            </w:r>
            <w:r w:rsidRPr="00320D9D">
              <w:rPr>
                <w:color w:val="FF0000"/>
              </w:rPr>
              <w:t xml:space="preserve"> sentences with </w:t>
            </w:r>
            <w:r>
              <w:rPr>
                <w:color w:val="FF0000"/>
              </w:rPr>
              <w:t>subordinators</w:t>
            </w:r>
            <w:r w:rsidRPr="00320D9D">
              <w:rPr>
                <w:color w:val="FF0000"/>
              </w:rPr>
              <w:t xml:space="preserve"> from </w:t>
            </w:r>
            <w:r w:rsidR="00FC21FD">
              <w:rPr>
                <w:color w:val="FF0000"/>
              </w:rPr>
              <w:t xml:space="preserve">their reading </w:t>
            </w:r>
            <w:proofErr w:type="spellStart"/>
            <w:r w:rsidR="00FC21FD">
              <w:rPr>
                <w:color w:val="FF0000"/>
              </w:rPr>
              <w:t>etxts</w:t>
            </w:r>
            <w:proofErr w:type="spellEnd"/>
          </w:p>
          <w:p w:rsidR="00AF5DE8" w:rsidRPr="00320D9D" w:rsidRDefault="00AF5DE8" w:rsidP="00FC21FD">
            <w:pPr>
              <w:bidi w:val="0"/>
              <w:rPr>
                <w:color w:val="FF0000"/>
              </w:rPr>
            </w:pPr>
            <w:r w:rsidRPr="00320D9D">
              <w:rPr>
                <w:color w:val="FF0000"/>
              </w:rPr>
              <w:t xml:space="preserve">b) Students Write sentences with Connectors: 6 sentence  </w:t>
            </w:r>
            <w:r>
              <w:rPr>
                <w:color w:val="FF0000"/>
              </w:rPr>
              <w:t xml:space="preserve">connectors </w:t>
            </w:r>
            <w:r w:rsidRPr="00320D9D">
              <w:rPr>
                <w:color w:val="FF0000"/>
              </w:rPr>
              <w:t xml:space="preserve">and 6 </w:t>
            </w:r>
            <w:r>
              <w:rPr>
                <w:color w:val="FF0000"/>
              </w:rPr>
              <w:t>subordinators</w:t>
            </w:r>
          </w:p>
          <w:p w:rsidR="00AF5DE8" w:rsidRDefault="00AF5DE8" w:rsidP="00FC21FD">
            <w:pPr>
              <w:autoSpaceDE w:val="0"/>
              <w:autoSpaceDN w:val="0"/>
              <w:bidi w:val="0"/>
              <w:adjustRightInd w:val="0"/>
              <w:rPr>
                <w:color w:val="FF0000"/>
              </w:rPr>
            </w:pPr>
            <w:r w:rsidRPr="00320D9D">
              <w:rPr>
                <w:color w:val="FF0000"/>
              </w:rPr>
              <w:t xml:space="preserve">c. Students will review </w:t>
            </w:r>
            <w:r w:rsidRPr="001571BB">
              <w:rPr>
                <w:b/>
                <w:bCs/>
                <w:color w:val="FF0000"/>
              </w:rPr>
              <w:t xml:space="preserve">the first </w:t>
            </w:r>
            <w:r w:rsidR="00FC21FD">
              <w:rPr>
                <w:b/>
                <w:bCs/>
                <w:color w:val="FF0000"/>
              </w:rPr>
              <w:t>page</w:t>
            </w:r>
            <w:r w:rsidRPr="001571BB">
              <w:rPr>
                <w:b/>
                <w:bCs/>
                <w:color w:val="FF0000"/>
              </w:rPr>
              <w:t xml:space="preserve"> </w:t>
            </w:r>
            <w:r w:rsidR="00FC21FD">
              <w:rPr>
                <w:b/>
                <w:bCs/>
                <w:color w:val="FF0000"/>
              </w:rPr>
              <w:t xml:space="preserve">from one of their Comprehension Texts </w:t>
            </w:r>
            <w:r w:rsidRPr="00320D9D">
              <w:rPr>
                <w:color w:val="FF0000"/>
              </w:rPr>
              <w:t xml:space="preserve"> </w:t>
            </w:r>
            <w:r w:rsidRPr="004F3D8A">
              <w:rPr>
                <w:color w:val="FF0000"/>
              </w:rPr>
              <w:t xml:space="preserve">and write a summary </w:t>
            </w:r>
          </w:p>
          <w:p w:rsidR="00AF5DE8" w:rsidRDefault="00AE06DC" w:rsidP="00D814B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AE06DC">
              <w:rPr>
                <w:color w:val="FF0000"/>
              </w:rPr>
              <w:t xml:space="preserve">) Students will write down the “Audio Clips </w:t>
            </w:r>
            <w:r>
              <w:rPr>
                <w:color w:val="FF0000"/>
              </w:rPr>
              <w:t>4</w:t>
            </w:r>
            <w:r w:rsidRPr="00AE06DC">
              <w:rPr>
                <w:color w:val="FF0000"/>
              </w:rPr>
              <w:t>”,  in normal orthography</w:t>
            </w:r>
          </w:p>
          <w:p w:rsidR="00287C69" w:rsidRPr="00287C69" w:rsidRDefault="00287C69" w:rsidP="00287C69">
            <w:pPr>
              <w:bidi w:val="0"/>
              <w:rPr>
                <w:color w:val="FF0000"/>
              </w:rPr>
            </w:pPr>
          </w:p>
        </w:tc>
      </w:tr>
      <w:tr w:rsidR="00AF5DE8" w:rsidRPr="00D3149D" w:rsidTr="006E5CAF">
        <w:trPr>
          <w:trHeight w:val="800"/>
        </w:trPr>
        <w:tc>
          <w:tcPr>
            <w:tcW w:w="1530" w:type="dxa"/>
          </w:tcPr>
          <w:p w:rsidR="00AF5DE8" w:rsidRPr="00D3149D" w:rsidRDefault="00AF5DE8" w:rsidP="008A2ADD">
            <w:pPr>
              <w:bidi w:val="0"/>
            </w:pPr>
          </w:p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8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AF5DE8" w:rsidP="00810C45">
            <w:pPr>
              <w:bidi w:val="0"/>
              <w:rPr>
                <w:b/>
                <w:bCs/>
              </w:rPr>
            </w:pPr>
            <w:r w:rsidRPr="00D3149D">
              <w:rPr>
                <w:b/>
                <w:bCs/>
              </w:rPr>
              <w:t xml:space="preserve"> </w:t>
            </w:r>
            <w:r w:rsidR="00810C45">
              <w:rPr>
                <w:b/>
                <w:bCs/>
              </w:rPr>
              <w:t>I</w:t>
            </w:r>
            <w:r w:rsidR="00810C45" w:rsidRPr="00D3149D">
              <w:rPr>
                <w:b/>
                <w:bCs/>
              </w:rPr>
              <w:t>nstructor’s handouts):</w:t>
            </w:r>
          </w:p>
          <w:p w:rsidR="00AF5DE8" w:rsidRDefault="00AF5DE8" w:rsidP="00287C69">
            <w:pPr>
              <w:bidi w:val="0"/>
            </w:pPr>
          </w:p>
          <w:p w:rsidR="00AF5DE8" w:rsidRPr="001571BB" w:rsidRDefault="00FC21FD" w:rsidP="00FC21FD">
            <w:pPr>
              <w:bidi w:val="0"/>
              <w:rPr>
                <w:b/>
                <w:bCs/>
                <w:color w:val="000000"/>
              </w:rPr>
            </w:pPr>
            <w:r>
              <w:t xml:space="preserve">a) </w:t>
            </w:r>
            <w:r w:rsidR="00AF5DE8" w:rsidRPr="00227391">
              <w:rPr>
                <w:b/>
                <w:bCs/>
              </w:rPr>
              <w:t>Reading Comprehension</w:t>
            </w:r>
            <w:r w:rsidR="00AF5DE8">
              <w:rPr>
                <w:b/>
                <w:bCs/>
                <w:color w:val="000000"/>
              </w:rPr>
              <w:t xml:space="preserve"> </w:t>
            </w:r>
            <w:r w:rsidR="00AF5DE8" w:rsidRPr="001571BB">
              <w:rPr>
                <w:color w:val="000000"/>
              </w:rPr>
              <w:t>Practice</w:t>
            </w:r>
            <w:r w:rsidR="00AF5DE8" w:rsidRPr="00AE7800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The handouts</w:t>
            </w:r>
          </w:p>
          <w:p w:rsidR="00AF5DE8" w:rsidRPr="00D3149D" w:rsidRDefault="00FC21FD" w:rsidP="00EE719B">
            <w:pPr>
              <w:bidi w:val="0"/>
            </w:pPr>
            <w:r>
              <w:t xml:space="preserve">b) </w:t>
            </w:r>
            <w:r w:rsidR="00AF5DE8">
              <w:t xml:space="preserve"> Reading the Table about “</w:t>
            </w:r>
            <w:r w:rsidR="00AF5DE8" w:rsidRPr="00EE719B">
              <w:rPr>
                <w:b/>
                <w:bCs/>
              </w:rPr>
              <w:t>Connectors in a Table</w:t>
            </w:r>
            <w:r w:rsidR="00AF5DE8">
              <w:t>”</w:t>
            </w:r>
          </w:p>
          <w:p w:rsidR="00AF5DE8" w:rsidRDefault="00FC21FD" w:rsidP="00810C45">
            <w:pPr>
              <w:bidi w:val="0"/>
            </w:pPr>
            <w:r>
              <w:t xml:space="preserve">c) </w:t>
            </w:r>
            <w:r w:rsidR="00AF5DE8" w:rsidRPr="00D3149D">
              <w:t xml:space="preserve"> </w:t>
            </w:r>
            <w:r w:rsidR="00AF5DE8">
              <w:t>Listening Comprehension – from “</w:t>
            </w:r>
            <w:r w:rsidR="000609E0">
              <w:t>“Audio Clips5</w:t>
            </w:r>
            <w:r w:rsidR="000609E0" w:rsidRPr="00D3149D">
              <w:t>”</w:t>
            </w:r>
            <w:r w:rsidR="000609E0">
              <w:t xml:space="preserve"> </w:t>
            </w:r>
          </w:p>
          <w:p w:rsidR="00AF5DE8" w:rsidRDefault="00AF5DE8" w:rsidP="00AD75F9">
            <w:pPr>
              <w:bidi w:val="0"/>
              <w:rPr>
                <w:color w:val="FF0000"/>
              </w:rPr>
            </w:pPr>
          </w:p>
          <w:p w:rsidR="00AF5DE8" w:rsidRDefault="00AF5DE8" w:rsidP="00EE719B">
            <w:pPr>
              <w:bidi w:val="0"/>
              <w:rPr>
                <w:color w:val="FF0000"/>
              </w:rPr>
            </w:pPr>
            <w:r w:rsidRPr="00D3149D">
              <w:rPr>
                <w:color w:val="FF0000"/>
              </w:rPr>
              <w:t xml:space="preserve">Homework: </w:t>
            </w:r>
          </w:p>
          <w:p w:rsidR="00AF5DE8" w:rsidRDefault="00FC21FD" w:rsidP="00FC21FD">
            <w:pPr>
              <w:autoSpaceDE w:val="0"/>
              <w:autoSpaceDN w:val="0"/>
              <w:bidi w:val="0"/>
              <w:adjustRightInd w:val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a</w:t>
            </w:r>
            <w:r w:rsidR="00AF5DE8" w:rsidRPr="004F3D8A">
              <w:rPr>
                <w:b/>
                <w:bCs/>
                <w:color w:val="FF0000"/>
              </w:rPr>
              <w:t xml:space="preserve">) </w:t>
            </w:r>
            <w:r w:rsidR="00AF5DE8" w:rsidRPr="004F3D8A">
              <w:rPr>
                <w:color w:val="FF0000"/>
              </w:rPr>
              <w:t xml:space="preserve">Students will a summary </w:t>
            </w:r>
            <w:r>
              <w:rPr>
                <w:color w:val="FF0000"/>
              </w:rPr>
              <w:t>of the reading covered during the class session</w:t>
            </w:r>
          </w:p>
          <w:p w:rsidR="00AF5DE8" w:rsidRDefault="00FC21FD" w:rsidP="00EE719B">
            <w:pPr>
              <w:autoSpaceDE w:val="0"/>
              <w:autoSpaceDN w:val="0"/>
              <w:bidi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b)</w:t>
            </w:r>
            <w:r w:rsidR="00AF5DE8">
              <w:rPr>
                <w:color w:val="FF0000"/>
              </w:rPr>
              <w:t xml:space="preserve"> Student will write </w:t>
            </w:r>
            <w:r w:rsidR="00AF5DE8" w:rsidRPr="00EE719B">
              <w:rPr>
                <w:b/>
                <w:bCs/>
                <w:color w:val="FF0000"/>
              </w:rPr>
              <w:t>10 sentences including</w:t>
            </w:r>
            <w:r w:rsidR="00AF5DE8">
              <w:rPr>
                <w:color w:val="FF0000"/>
              </w:rPr>
              <w:t>: 3 sentence connectors; 3 Subordinators and 4 Phrase Linkers</w:t>
            </w:r>
          </w:p>
          <w:p w:rsidR="00AE06DC" w:rsidRPr="00AE06DC" w:rsidRDefault="00FC21FD" w:rsidP="00227391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="00AE06DC" w:rsidRPr="00AE06DC">
              <w:rPr>
                <w:color w:val="FF0000"/>
              </w:rPr>
              <w:t xml:space="preserve">) Students will write down the “Audio Clips </w:t>
            </w:r>
            <w:r w:rsidR="00AE06DC">
              <w:rPr>
                <w:color w:val="FF0000"/>
              </w:rPr>
              <w:t>5</w:t>
            </w:r>
            <w:r w:rsidR="00AE06DC" w:rsidRPr="00AE06DC">
              <w:rPr>
                <w:color w:val="FF0000"/>
              </w:rPr>
              <w:t>”,  in normal orthography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634B46">
        <w:trPr>
          <w:trHeight w:val="2625"/>
        </w:trPr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lastRenderedPageBreak/>
              <w:t xml:space="preserve">Session </w:t>
            </w:r>
            <w:r w:rsidR="00810C45">
              <w:rPr>
                <w:b/>
                <w:bCs/>
              </w:rPr>
              <w:t>9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AF5DE8" w:rsidRPr="00AE7800" w:rsidRDefault="00AF5DE8" w:rsidP="00227391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a) </w:t>
            </w:r>
            <w:r w:rsidRPr="00AE7800">
              <w:rPr>
                <w:color w:val="000000"/>
              </w:rPr>
              <w:t xml:space="preserve">Reading </w:t>
            </w:r>
            <w:r w:rsidR="00227391">
              <w:rPr>
                <w:color w:val="000000"/>
              </w:rPr>
              <w:t xml:space="preserve">Comprehension from: “Medical </w:t>
            </w:r>
            <w:proofErr w:type="spellStart"/>
            <w:r w:rsidR="00227391">
              <w:rPr>
                <w:color w:val="000000"/>
              </w:rPr>
              <w:t>Libearian</w:t>
            </w:r>
            <w:proofErr w:type="spellEnd"/>
          </w:p>
          <w:p w:rsidR="00AF5DE8" w:rsidRDefault="00AF5DE8" w:rsidP="00810C45">
            <w:pPr>
              <w:bidi w:val="0"/>
            </w:pPr>
            <w:r>
              <w:t>b</w:t>
            </w:r>
            <w:r w:rsidRPr="00D3149D">
              <w:t xml:space="preserve"> ) </w:t>
            </w:r>
            <w:r w:rsidRPr="00B73E10">
              <w:rPr>
                <w:b/>
                <w:bCs/>
              </w:rPr>
              <w:t>Listening Comprehension</w:t>
            </w:r>
            <w:r>
              <w:t xml:space="preserve"> – from </w:t>
            </w:r>
            <w:r w:rsidR="000609E0">
              <w:t>“Audio Clips 6</w:t>
            </w:r>
            <w:r w:rsidR="000609E0" w:rsidRPr="00D3149D">
              <w:t>”</w:t>
            </w:r>
            <w:r w:rsidR="000609E0">
              <w:t xml:space="preserve"> </w:t>
            </w:r>
          </w:p>
          <w:p w:rsidR="00AF5DE8" w:rsidRPr="00D3149D" w:rsidRDefault="00AF5DE8" w:rsidP="00075A57">
            <w:pPr>
              <w:bidi w:val="0"/>
            </w:pPr>
          </w:p>
          <w:p w:rsidR="00AF5DE8" w:rsidRDefault="00AF5DE8" w:rsidP="00227391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 xml:space="preserve">Homework: </w:t>
            </w:r>
            <w:r w:rsidRPr="00D3149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AF5DE8" w:rsidRDefault="00227391" w:rsidP="00227391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AF5DE8">
              <w:rPr>
                <w:color w:val="FF0000"/>
              </w:rPr>
              <w:t xml:space="preserve">) </w:t>
            </w:r>
            <w:r w:rsidR="00AF5DE8" w:rsidRPr="004F743D">
              <w:rPr>
                <w:color w:val="FF0000"/>
              </w:rPr>
              <w:t xml:space="preserve">Students will choose </w:t>
            </w:r>
            <w:r>
              <w:rPr>
                <w:color w:val="FF0000"/>
              </w:rPr>
              <w:t>10</w:t>
            </w:r>
            <w:r w:rsidR="00AF5DE8" w:rsidRPr="004F743D">
              <w:rPr>
                <w:color w:val="FF0000"/>
              </w:rPr>
              <w:t xml:space="preserve"> words from </w:t>
            </w:r>
            <w:r>
              <w:rPr>
                <w:color w:val="FF0000"/>
              </w:rPr>
              <w:t xml:space="preserve">the “Medical Librarian” text </w:t>
            </w:r>
            <w:r w:rsidR="00AF5DE8" w:rsidRPr="004F743D">
              <w:rPr>
                <w:color w:val="FF0000"/>
              </w:rPr>
              <w:t>and write their synonyms in English. (They can choose any words they like)</w:t>
            </w:r>
          </w:p>
          <w:p w:rsidR="00AF5DE8" w:rsidRDefault="00227391" w:rsidP="00D814B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AE06DC">
              <w:rPr>
                <w:color w:val="FF0000"/>
              </w:rPr>
              <w:t>)</w:t>
            </w:r>
            <w:r w:rsidR="00AE06DC" w:rsidRPr="00AE06DC">
              <w:rPr>
                <w:color w:val="FF0000"/>
              </w:rPr>
              <w:t xml:space="preserve"> Students will write down the “Audio Clips </w:t>
            </w:r>
            <w:r w:rsidR="00AE06DC">
              <w:rPr>
                <w:color w:val="FF0000"/>
              </w:rPr>
              <w:t>6</w:t>
            </w:r>
            <w:r w:rsidR="00AE06DC" w:rsidRPr="00AE06DC">
              <w:rPr>
                <w:color w:val="FF0000"/>
              </w:rPr>
              <w:t>”,  in normal orthography</w:t>
            </w:r>
          </w:p>
          <w:p w:rsidR="00287C69" w:rsidRPr="00287C69" w:rsidRDefault="00287C69" w:rsidP="00287C69">
            <w:pPr>
              <w:bidi w:val="0"/>
              <w:rPr>
                <w:color w:val="FF0000"/>
              </w:rPr>
            </w:pPr>
          </w:p>
        </w:tc>
      </w:tr>
      <w:tr w:rsidR="00AF5DE8" w:rsidRPr="00D3149D" w:rsidTr="00634B46"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10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AF5DE8" w:rsidRPr="00AE7800" w:rsidRDefault="00AF5DE8" w:rsidP="00227391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 Reading Comprehension</w:t>
            </w:r>
            <w:r w:rsidRPr="00AE7800">
              <w:rPr>
                <w:b/>
                <w:bCs/>
                <w:color w:val="000000"/>
              </w:rPr>
              <w:t xml:space="preserve">: </w:t>
            </w:r>
            <w:r w:rsidR="00227391">
              <w:rPr>
                <w:b/>
                <w:bCs/>
                <w:color w:val="000000"/>
              </w:rPr>
              <w:t>“</w:t>
            </w:r>
            <w:r w:rsidR="00227391">
              <w:rPr>
                <w:color w:val="000000"/>
              </w:rPr>
              <w:t>Life Cycle of a Collection”, pages 1-13</w:t>
            </w:r>
          </w:p>
          <w:p w:rsidR="00AF5DE8" w:rsidRPr="00D3149D" w:rsidRDefault="00AF5DE8" w:rsidP="001571BB">
            <w:pPr>
              <w:bidi w:val="0"/>
            </w:pPr>
          </w:p>
          <w:p w:rsidR="00AF5DE8" w:rsidRPr="00D3149D" w:rsidRDefault="00AF5DE8" w:rsidP="004F743D">
            <w:pPr>
              <w:bidi w:val="0"/>
            </w:pPr>
            <w:r>
              <w:t xml:space="preserve">2- </w:t>
            </w:r>
            <w:r w:rsidRPr="004F743D">
              <w:rPr>
                <w:b/>
                <w:bCs/>
              </w:rPr>
              <w:t>Letter Writing in English</w:t>
            </w:r>
            <w:r>
              <w:t xml:space="preserve"> </w:t>
            </w:r>
            <w:r w:rsidRPr="00D3149D">
              <w:t xml:space="preserve"> a) Students will review the </w:t>
            </w:r>
            <w:r>
              <w:t xml:space="preserve">file </w:t>
            </w:r>
            <w:r w:rsidRPr="00D3149D">
              <w:t>called “</w:t>
            </w:r>
            <w:r>
              <w:t>Letter Writing in English</w:t>
            </w:r>
            <w:r w:rsidRPr="00D3149D">
              <w:t xml:space="preserve">”  </w:t>
            </w:r>
          </w:p>
          <w:p w:rsidR="00AF5DE8" w:rsidRPr="00D3149D" w:rsidRDefault="00AF5DE8" w:rsidP="00810C45">
            <w:pPr>
              <w:bidi w:val="0"/>
              <w:rPr>
                <w:b/>
                <w:bCs/>
                <w:sz w:val="32"/>
                <w:szCs w:val="32"/>
              </w:rPr>
            </w:pPr>
            <w:r>
              <w:t xml:space="preserve">3- </w:t>
            </w:r>
            <w:r w:rsidRPr="00B73E10">
              <w:rPr>
                <w:b/>
                <w:bCs/>
              </w:rPr>
              <w:t>Listening Comprehension</w:t>
            </w:r>
            <w:r>
              <w:t xml:space="preserve"> – from </w:t>
            </w:r>
            <w:r w:rsidR="000609E0">
              <w:t>“Audio Clips7</w:t>
            </w:r>
            <w:r w:rsidR="000609E0" w:rsidRPr="00D3149D">
              <w:t>”</w:t>
            </w:r>
            <w:r w:rsidR="000609E0">
              <w:t xml:space="preserve"> </w:t>
            </w:r>
          </w:p>
          <w:p w:rsidR="00227391" w:rsidRDefault="00227391" w:rsidP="00227391">
            <w:pPr>
              <w:bidi w:val="0"/>
              <w:rPr>
                <w:b/>
                <w:bCs/>
                <w:color w:val="FF0000"/>
              </w:rPr>
            </w:pPr>
          </w:p>
          <w:p w:rsidR="00AF5DE8" w:rsidRDefault="00AF5DE8" w:rsidP="00227391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 xml:space="preserve">Homework: </w:t>
            </w:r>
            <w:r w:rsidRPr="00D3149D">
              <w:rPr>
                <w:color w:val="FF0000"/>
              </w:rPr>
              <w:t xml:space="preserve"> </w:t>
            </w:r>
          </w:p>
          <w:p w:rsidR="00AF5DE8" w:rsidRDefault="000C4A9E" w:rsidP="004F743D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AF5DE8">
              <w:rPr>
                <w:color w:val="FF0000"/>
              </w:rPr>
              <w:t xml:space="preserve">) Students will write two letters in English as follows: (1) An Enquiry Letter and an Invitation Letter </w:t>
            </w:r>
          </w:p>
          <w:p w:rsidR="00AF5DE8" w:rsidRDefault="00AF5DE8" w:rsidP="00227391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NB: In writing the letters, please pay attention to the layout, i.e. mar</w:t>
            </w:r>
            <w:r w:rsidR="00227391">
              <w:rPr>
                <w:color w:val="FF0000"/>
              </w:rPr>
              <w:t>g</w:t>
            </w:r>
            <w:r>
              <w:rPr>
                <w:color w:val="FF0000"/>
              </w:rPr>
              <w:t xml:space="preserve">ins of the pages, spaces between paragraphs, etc. </w:t>
            </w:r>
          </w:p>
          <w:p w:rsidR="00AE06DC" w:rsidRPr="00AE06DC" w:rsidRDefault="000C4A9E" w:rsidP="00227391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AE06DC" w:rsidRPr="00AE06DC">
              <w:rPr>
                <w:color w:val="FF0000"/>
              </w:rPr>
              <w:t xml:space="preserve">) Students will write down the “Audio Clips </w:t>
            </w:r>
            <w:r w:rsidR="00AE06DC">
              <w:rPr>
                <w:color w:val="FF0000"/>
              </w:rPr>
              <w:t>7</w:t>
            </w:r>
            <w:r w:rsidR="00AE06DC" w:rsidRPr="00AE06DC">
              <w:rPr>
                <w:color w:val="FF0000"/>
              </w:rPr>
              <w:t>”,  in normal orthography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634B46"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 Session </w:t>
            </w:r>
            <w:r w:rsidR="00810C45">
              <w:rPr>
                <w:b/>
                <w:bCs/>
              </w:rPr>
              <w:t>11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B244C1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810C45" w:rsidRDefault="00810C45" w:rsidP="000D2691">
            <w:pPr>
              <w:bidi w:val="0"/>
              <w:rPr>
                <w:b/>
                <w:bCs/>
                <w:color w:val="000000"/>
              </w:rPr>
            </w:pPr>
          </w:p>
          <w:p w:rsidR="00227391" w:rsidRPr="00AE7800" w:rsidRDefault="00AF5DE8" w:rsidP="00227391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 Reading Comprehension</w:t>
            </w:r>
            <w:r w:rsidRPr="00AE780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Practice 1</w:t>
            </w:r>
            <w:r w:rsidRPr="00AE7800">
              <w:rPr>
                <w:b/>
                <w:bCs/>
                <w:color w:val="000000"/>
              </w:rPr>
              <w:t xml:space="preserve">: </w:t>
            </w:r>
            <w:r w:rsidR="00227391">
              <w:rPr>
                <w:b/>
                <w:bCs/>
                <w:color w:val="000000"/>
              </w:rPr>
              <w:t>“</w:t>
            </w:r>
            <w:r w:rsidR="00227391">
              <w:rPr>
                <w:color w:val="000000"/>
              </w:rPr>
              <w:t>Life Cycle of a Collection”, pages 14-23</w:t>
            </w:r>
          </w:p>
          <w:p w:rsidR="00AF5DE8" w:rsidRPr="00D3149D" w:rsidRDefault="00AF5DE8" w:rsidP="000D2691">
            <w:pPr>
              <w:bidi w:val="0"/>
            </w:pPr>
            <w:r>
              <w:t xml:space="preserve">2- </w:t>
            </w:r>
            <w:r w:rsidRPr="004F743D">
              <w:rPr>
                <w:b/>
                <w:bCs/>
              </w:rPr>
              <w:t xml:space="preserve">Letter Writing in </w:t>
            </w:r>
            <w:r w:rsidRPr="00717EB1">
              <w:rPr>
                <w:b/>
                <w:bCs/>
              </w:rPr>
              <w:t>English (2</w:t>
            </w:r>
            <w:r>
              <w:t>)</w:t>
            </w:r>
            <w:r w:rsidRPr="00D3149D">
              <w:t xml:space="preserve"> a) Students will review the </w:t>
            </w:r>
            <w:r>
              <w:t xml:space="preserve">file </w:t>
            </w:r>
            <w:r w:rsidRPr="00D3149D">
              <w:t>called “</w:t>
            </w:r>
            <w:r>
              <w:t>Letter Writing in English</w:t>
            </w:r>
            <w:r w:rsidRPr="00D3149D">
              <w:t xml:space="preserve">”  </w:t>
            </w:r>
            <w:r>
              <w:t>once more</w:t>
            </w:r>
          </w:p>
          <w:p w:rsidR="00AF5DE8" w:rsidRDefault="00AF5DE8" w:rsidP="00810C45">
            <w:pPr>
              <w:bidi w:val="0"/>
            </w:pPr>
            <w:r>
              <w:t>3</w:t>
            </w:r>
            <w:r w:rsidRPr="00B73E10">
              <w:rPr>
                <w:b/>
                <w:bCs/>
              </w:rPr>
              <w:t>- Listening Comprehension</w:t>
            </w:r>
            <w:r>
              <w:t xml:space="preserve"> – from “</w:t>
            </w:r>
            <w:r w:rsidR="000609E0">
              <w:t>“Audio Clips8</w:t>
            </w:r>
            <w:r w:rsidR="000609E0" w:rsidRPr="00D3149D">
              <w:t>”</w:t>
            </w:r>
            <w:r w:rsidR="000609E0">
              <w:t xml:space="preserve"> </w:t>
            </w:r>
          </w:p>
          <w:p w:rsidR="00AF5DE8" w:rsidRPr="00D3149D" w:rsidRDefault="00AF5DE8" w:rsidP="000D2691">
            <w:pPr>
              <w:bidi w:val="0"/>
              <w:rPr>
                <w:b/>
                <w:bCs/>
                <w:sz w:val="32"/>
                <w:szCs w:val="32"/>
              </w:rPr>
            </w:pPr>
          </w:p>
          <w:p w:rsidR="00AF5DE8" w:rsidRDefault="00AF5DE8" w:rsidP="00833C34">
            <w:pPr>
              <w:bidi w:val="0"/>
              <w:rPr>
                <w:b/>
                <w:bCs/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 xml:space="preserve">Homework: </w:t>
            </w:r>
          </w:p>
          <w:p w:rsidR="00AF5DE8" w:rsidRDefault="00AF5DE8" w:rsidP="000D2691">
            <w:pPr>
              <w:bidi w:val="0"/>
              <w:rPr>
                <w:color w:val="FF0000"/>
              </w:rPr>
            </w:pPr>
          </w:p>
          <w:p w:rsidR="00AF5DE8" w:rsidRDefault="000C4A9E" w:rsidP="000C4A9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c) S</w:t>
            </w:r>
            <w:r w:rsidR="00AF5DE8">
              <w:rPr>
                <w:color w:val="FF0000"/>
              </w:rPr>
              <w:t>tudents will write a letter of “Referral”</w:t>
            </w:r>
          </w:p>
          <w:p w:rsidR="00AF5DE8" w:rsidRDefault="00AF5DE8" w:rsidP="000C4A9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NB: In writing the letters, please pay attention to the layout, i.e. mar</w:t>
            </w:r>
            <w:r w:rsidR="000C4A9E">
              <w:rPr>
                <w:color w:val="FF0000"/>
              </w:rPr>
              <w:t>g</w:t>
            </w:r>
            <w:r>
              <w:rPr>
                <w:color w:val="FF0000"/>
              </w:rPr>
              <w:t xml:space="preserve">ins of the pages, spaces between paragraphs, etc. </w:t>
            </w:r>
          </w:p>
          <w:p w:rsidR="00AE06DC" w:rsidRPr="00AE06DC" w:rsidRDefault="00AE06DC" w:rsidP="00D814B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AE06DC">
              <w:rPr>
                <w:color w:val="FF0000"/>
              </w:rPr>
              <w:t xml:space="preserve">) Students will write down the “Audio Clips </w:t>
            </w:r>
            <w:r>
              <w:rPr>
                <w:color w:val="FF0000"/>
              </w:rPr>
              <w:t>8</w:t>
            </w:r>
            <w:r w:rsidRPr="00AE06DC">
              <w:rPr>
                <w:color w:val="FF0000"/>
              </w:rPr>
              <w:t xml:space="preserve">”,  </w:t>
            </w:r>
            <w:r w:rsidR="00D814BE">
              <w:rPr>
                <w:color w:val="FF0000"/>
              </w:rPr>
              <w:t>in</w:t>
            </w:r>
            <w:r w:rsidRPr="00AE06DC">
              <w:rPr>
                <w:color w:val="FF0000"/>
              </w:rPr>
              <w:t xml:space="preserve"> normal orthography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634B46"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12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810C45" w:rsidRDefault="00810C45" w:rsidP="00717EB1">
            <w:pPr>
              <w:bidi w:val="0"/>
              <w:rPr>
                <w:b/>
                <w:bCs/>
                <w:color w:val="000000"/>
              </w:rPr>
            </w:pPr>
          </w:p>
          <w:p w:rsidR="00AF5DE8" w:rsidRPr="00AE7800" w:rsidRDefault="000C4A9E" w:rsidP="000C4A9E">
            <w:pPr>
              <w:bidi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1- Reading Comprehension: Article Review: “Computers in Human Behavior”</w:t>
            </w:r>
          </w:p>
          <w:p w:rsidR="00AF5DE8" w:rsidRDefault="000C4A9E" w:rsidP="00810C45">
            <w:pPr>
              <w:bidi w:val="0"/>
            </w:pPr>
            <w:r>
              <w:t>2</w:t>
            </w:r>
            <w:r w:rsidR="00AF5DE8">
              <w:t xml:space="preserve">) </w:t>
            </w:r>
            <w:r w:rsidR="00AF5DE8" w:rsidRPr="00B73E10">
              <w:rPr>
                <w:b/>
                <w:bCs/>
              </w:rPr>
              <w:t>Listening Comprehension</w:t>
            </w:r>
            <w:r w:rsidR="00AF5DE8">
              <w:t xml:space="preserve"> – from “</w:t>
            </w:r>
            <w:r w:rsidR="000609E0">
              <w:t>Audio Clips 9</w:t>
            </w:r>
            <w:r w:rsidR="000609E0" w:rsidRPr="00D3149D">
              <w:t>”</w:t>
            </w:r>
            <w:r w:rsidR="00AF5DE8" w:rsidRPr="00D3149D">
              <w:t>”)</w:t>
            </w:r>
          </w:p>
          <w:p w:rsidR="00AF5DE8" w:rsidRPr="00D3149D" w:rsidRDefault="00AF5DE8" w:rsidP="00E26FD6">
            <w:pPr>
              <w:bidi w:val="0"/>
            </w:pPr>
          </w:p>
          <w:p w:rsidR="00AF5DE8" w:rsidRDefault="00AF5DE8" w:rsidP="00BE2974">
            <w:pPr>
              <w:bidi w:val="0"/>
              <w:rPr>
                <w:color w:val="FF0000"/>
              </w:rPr>
            </w:pPr>
            <w:r w:rsidRPr="00D3149D">
              <w:rPr>
                <w:color w:val="FF0000"/>
              </w:rPr>
              <w:t xml:space="preserve">Homework:  </w:t>
            </w:r>
          </w:p>
          <w:p w:rsidR="00AF5DE8" w:rsidRDefault="000C4A9E" w:rsidP="000C4A9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a</w:t>
            </w:r>
            <w:r w:rsidR="00AF5DE8">
              <w:rPr>
                <w:color w:val="FF0000"/>
              </w:rPr>
              <w:t xml:space="preserve">) </w:t>
            </w:r>
            <w:r>
              <w:rPr>
                <w:color w:val="FF0000"/>
              </w:rPr>
              <w:t xml:space="preserve">In one paragraph, </w:t>
            </w:r>
            <w:r w:rsidR="00AF5DE8" w:rsidRPr="00D3149D">
              <w:rPr>
                <w:color w:val="FF0000"/>
              </w:rPr>
              <w:t>Students</w:t>
            </w:r>
            <w:r>
              <w:rPr>
                <w:color w:val="FF0000"/>
              </w:rPr>
              <w:t xml:space="preserve"> talk about the main points of the article “computers…”</w:t>
            </w:r>
            <w:r w:rsidR="00AF5DE8" w:rsidRPr="00D3149D">
              <w:rPr>
                <w:color w:val="FF0000"/>
              </w:rPr>
              <w:t xml:space="preserve"> </w:t>
            </w:r>
          </w:p>
          <w:p w:rsidR="00AE06DC" w:rsidRPr="00AE06DC" w:rsidRDefault="000C4A9E" w:rsidP="00D814BE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AE06DC" w:rsidRPr="00AE06DC">
              <w:rPr>
                <w:color w:val="FF0000"/>
              </w:rPr>
              <w:t xml:space="preserve">) Students will write down the “Audio Clips </w:t>
            </w:r>
            <w:r w:rsidR="00AE06DC">
              <w:rPr>
                <w:color w:val="FF0000"/>
              </w:rPr>
              <w:t>9</w:t>
            </w:r>
            <w:r w:rsidR="00D814BE">
              <w:rPr>
                <w:color w:val="FF0000"/>
              </w:rPr>
              <w:t>”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634B46"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lastRenderedPageBreak/>
              <w:t xml:space="preserve">Session </w:t>
            </w:r>
            <w:r w:rsidR="00810C45">
              <w:rPr>
                <w:b/>
                <w:bCs/>
              </w:rPr>
              <w:t>13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nstructor’s handouts):</w:t>
            </w:r>
          </w:p>
          <w:p w:rsidR="00810C45" w:rsidRDefault="00810C45" w:rsidP="00810C45">
            <w:pPr>
              <w:bidi w:val="0"/>
              <w:rPr>
                <w:b/>
                <w:bCs/>
                <w:color w:val="000000"/>
              </w:rPr>
            </w:pPr>
          </w:p>
          <w:p w:rsidR="00AF5DE8" w:rsidRPr="0057638C" w:rsidRDefault="00AF5DE8" w:rsidP="003E5D4A">
            <w:pPr>
              <w:bidi w:val="0"/>
              <w:rPr>
                <w:b/>
                <w:bCs/>
              </w:rPr>
            </w:pPr>
            <w:r w:rsidRPr="0057638C">
              <w:rPr>
                <w:b/>
                <w:bCs/>
                <w:color w:val="000000"/>
              </w:rPr>
              <w:t>“</w:t>
            </w:r>
            <w:r w:rsidRPr="0057638C">
              <w:rPr>
                <w:b/>
                <w:bCs/>
              </w:rPr>
              <w:t xml:space="preserve">Curriculum Vitae and </w:t>
            </w:r>
            <w:proofErr w:type="spellStart"/>
            <w:r w:rsidRPr="0057638C">
              <w:rPr>
                <w:b/>
                <w:bCs/>
              </w:rPr>
              <w:t>Resumé</w:t>
            </w:r>
            <w:proofErr w:type="spellEnd"/>
            <w:r w:rsidRPr="0057638C">
              <w:rPr>
                <w:b/>
                <w:bCs/>
              </w:rPr>
              <w:t>”</w:t>
            </w:r>
          </w:p>
          <w:p w:rsidR="00AF5DE8" w:rsidRPr="00AE7800" w:rsidRDefault="00AF5DE8" w:rsidP="00810C45">
            <w:pPr>
              <w:bidi w:val="0"/>
              <w:rPr>
                <w:b/>
                <w:bCs/>
                <w:color w:val="000000"/>
              </w:rPr>
            </w:pPr>
            <w:r>
              <w:t xml:space="preserve"> </w:t>
            </w:r>
            <w:r w:rsidRPr="00B73E10">
              <w:rPr>
                <w:b/>
                <w:bCs/>
              </w:rPr>
              <w:t>Listening Comprehension</w:t>
            </w:r>
            <w:r>
              <w:t xml:space="preserve"> – from “</w:t>
            </w:r>
            <w:r w:rsidR="000609E0">
              <w:t>Audio Clips 10</w:t>
            </w:r>
            <w:r w:rsidR="000609E0" w:rsidRPr="00D3149D">
              <w:t>”</w:t>
            </w:r>
          </w:p>
          <w:p w:rsidR="00AF5DE8" w:rsidRDefault="00AF5DE8" w:rsidP="00BE2974">
            <w:pPr>
              <w:bidi w:val="0"/>
              <w:rPr>
                <w:b/>
                <w:bCs/>
              </w:rPr>
            </w:pPr>
          </w:p>
          <w:p w:rsidR="00AF5DE8" w:rsidRDefault="00AF5DE8" w:rsidP="00BE2974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>Homework:</w:t>
            </w:r>
            <w:r w:rsidRPr="00D3149D">
              <w:rPr>
                <w:color w:val="FF0000"/>
              </w:rPr>
              <w:t xml:space="preserve"> </w:t>
            </w:r>
          </w:p>
          <w:p w:rsidR="00AF5DE8" w:rsidRDefault="0057638C" w:rsidP="00B31D19">
            <w:pPr>
              <w:bidi w:val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AF5DE8">
              <w:rPr>
                <w:color w:val="FF0000"/>
              </w:rPr>
              <w:t xml:space="preserve">) Student will write a “Covering letter”, for their own CV, something similar to the letter available in </w:t>
            </w:r>
            <w:r w:rsidR="00AF5DE8" w:rsidRPr="00B31D19">
              <w:rPr>
                <w:color w:val="FF0000"/>
                <w:sz w:val="28"/>
              </w:rPr>
              <w:t xml:space="preserve">page </w:t>
            </w:r>
            <w:r w:rsidR="00AF5DE8">
              <w:rPr>
                <w:color w:val="FF0000"/>
                <w:sz w:val="28"/>
              </w:rPr>
              <w:t>5</w:t>
            </w:r>
            <w:r w:rsidR="00AF5DE8" w:rsidRPr="00B31D19">
              <w:rPr>
                <w:b/>
                <w:bCs/>
                <w:color w:val="FF0000"/>
                <w:sz w:val="28"/>
              </w:rPr>
              <w:t xml:space="preserve"> </w:t>
            </w:r>
            <w:r w:rsidR="00AF5DE8" w:rsidRPr="00B31D19">
              <w:rPr>
                <w:color w:val="FF0000"/>
              </w:rPr>
              <w:t>the</w:t>
            </w:r>
            <w:r w:rsidR="00AF5DE8">
              <w:rPr>
                <w:color w:val="FF0000"/>
              </w:rPr>
              <w:t xml:space="preserve">  file called </w:t>
            </w:r>
            <w:r w:rsidR="00AF5DE8" w:rsidRPr="00B31D19">
              <w:rPr>
                <w:color w:val="FF0000"/>
              </w:rPr>
              <w:t xml:space="preserve">“Curriculum Vitae and </w:t>
            </w:r>
            <w:proofErr w:type="spellStart"/>
            <w:r w:rsidR="00AF5DE8" w:rsidRPr="00B31D19">
              <w:rPr>
                <w:color w:val="FF0000"/>
              </w:rPr>
              <w:t>Resumé</w:t>
            </w:r>
            <w:proofErr w:type="spellEnd"/>
            <w:r w:rsidR="00AF5DE8" w:rsidRPr="00B31D19">
              <w:rPr>
                <w:color w:val="FF0000"/>
              </w:rPr>
              <w:t>”</w:t>
            </w:r>
          </w:p>
          <w:p w:rsidR="00AE06DC" w:rsidRPr="00AE06DC" w:rsidRDefault="00AE06DC" w:rsidP="00D814BE">
            <w:pPr>
              <w:bidi w:val="0"/>
              <w:rPr>
                <w:color w:val="FF0000"/>
              </w:rPr>
            </w:pPr>
            <w:r w:rsidRPr="00AE06DC">
              <w:rPr>
                <w:color w:val="FF0000"/>
              </w:rPr>
              <w:t xml:space="preserve">b) Students will write down the “Audio Clips </w:t>
            </w:r>
            <w:r>
              <w:rPr>
                <w:color w:val="FF0000"/>
              </w:rPr>
              <w:t>10</w:t>
            </w:r>
            <w:r w:rsidRPr="00AE06DC">
              <w:rPr>
                <w:color w:val="FF0000"/>
              </w:rPr>
              <w:t>”,  in normal orthography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634B46"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14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AF5DE8" w:rsidP="005D26D8">
            <w:pPr>
              <w:bidi w:val="0"/>
              <w:rPr>
                <w:color w:val="000000"/>
                <w:kern w:val="36"/>
              </w:rPr>
            </w:pP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instructor’s</w:t>
            </w:r>
            <w:proofErr w:type="spellEnd"/>
            <w:r w:rsidRPr="00D3149D">
              <w:rPr>
                <w:b/>
                <w:bCs/>
              </w:rPr>
              <w:t xml:space="preserve"> handouts):</w:t>
            </w:r>
          </w:p>
          <w:p w:rsidR="00AF5DE8" w:rsidRPr="003E5D4A" w:rsidRDefault="00AF5DE8" w:rsidP="00B31D19">
            <w:pPr>
              <w:bidi w:val="0"/>
              <w:rPr>
                <w:b/>
                <w:bCs/>
              </w:rPr>
            </w:pPr>
            <w:r>
              <w:rPr>
                <w:color w:val="000000"/>
              </w:rPr>
              <w:t xml:space="preserve">2- </w:t>
            </w:r>
            <w:r w:rsidRPr="00B31D19">
              <w:rPr>
                <w:b/>
                <w:bCs/>
                <w:color w:val="000000"/>
              </w:rPr>
              <w:t xml:space="preserve">Student will </w:t>
            </w:r>
            <w:r>
              <w:rPr>
                <w:b/>
                <w:bCs/>
                <w:color w:val="000000"/>
              </w:rPr>
              <w:t xml:space="preserve">once more </w:t>
            </w:r>
            <w:r w:rsidRPr="00B31D19">
              <w:rPr>
                <w:b/>
                <w:bCs/>
                <w:color w:val="000000"/>
              </w:rPr>
              <w:t>review</w:t>
            </w:r>
            <w:r>
              <w:rPr>
                <w:color w:val="000000"/>
              </w:rPr>
              <w:t xml:space="preserve"> all pages of the file “</w:t>
            </w:r>
            <w:r w:rsidRPr="003E5D4A">
              <w:t xml:space="preserve">Curriculum Vitae and </w:t>
            </w:r>
            <w:proofErr w:type="spellStart"/>
            <w:r w:rsidRPr="003E5D4A">
              <w:t>Resumé</w:t>
            </w:r>
            <w:proofErr w:type="spellEnd"/>
            <w:r>
              <w:t>”</w:t>
            </w:r>
          </w:p>
          <w:p w:rsidR="00AF5DE8" w:rsidRDefault="00AF5DE8" w:rsidP="00C81D2B">
            <w:pPr>
              <w:bidi w:val="0"/>
              <w:rPr>
                <w:b/>
                <w:bCs/>
              </w:rPr>
            </w:pPr>
          </w:p>
          <w:p w:rsidR="00AF5DE8" w:rsidRDefault="00AF5DE8" w:rsidP="00BE2974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>Homework</w:t>
            </w:r>
            <w:r w:rsidRPr="00D3149D">
              <w:rPr>
                <w:color w:val="FF0000"/>
              </w:rPr>
              <w:t xml:space="preserve">: </w:t>
            </w:r>
          </w:p>
          <w:p w:rsidR="00AF5DE8" w:rsidRPr="003E5D4A" w:rsidRDefault="00AF5DE8" w:rsidP="00B31D19">
            <w:pPr>
              <w:bidi w:val="0"/>
              <w:rPr>
                <w:b/>
                <w:bCs/>
              </w:rPr>
            </w:pPr>
            <w:r>
              <w:rPr>
                <w:color w:val="FF0000"/>
              </w:rPr>
              <w:t xml:space="preserve">Students will write their own CV, something similar to page 6 of the file called </w:t>
            </w:r>
            <w:r w:rsidRPr="00B31D19">
              <w:rPr>
                <w:color w:val="FF0000"/>
              </w:rPr>
              <w:t xml:space="preserve">Curriculum Vitae and </w:t>
            </w:r>
            <w:proofErr w:type="spellStart"/>
            <w:r w:rsidRPr="00B31D19">
              <w:rPr>
                <w:color w:val="FF0000"/>
              </w:rPr>
              <w:t>Resumé</w:t>
            </w:r>
            <w:proofErr w:type="spellEnd"/>
            <w:r w:rsidRPr="00B31D19">
              <w:rPr>
                <w:color w:val="FF0000"/>
              </w:rPr>
              <w:t>”</w:t>
            </w:r>
          </w:p>
          <w:p w:rsidR="00AF5DE8" w:rsidRPr="00BB0F3C" w:rsidRDefault="00AF5DE8" w:rsidP="00BB0F3C">
            <w:pPr>
              <w:autoSpaceDE w:val="0"/>
              <w:autoSpaceDN w:val="0"/>
              <w:bidi w:val="0"/>
              <w:adjustRightInd w:val="0"/>
              <w:rPr>
                <w:color w:val="00B0F0"/>
              </w:rPr>
            </w:pPr>
          </w:p>
        </w:tc>
      </w:tr>
      <w:tr w:rsidR="00AF5DE8" w:rsidRPr="00D3149D" w:rsidTr="003809FE">
        <w:trPr>
          <w:trHeight w:val="2172"/>
        </w:trPr>
        <w:tc>
          <w:tcPr>
            <w:tcW w:w="1530" w:type="dxa"/>
          </w:tcPr>
          <w:p w:rsidR="00AF5DE8" w:rsidRPr="00634B46" w:rsidRDefault="00AF5DE8" w:rsidP="00634B46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15</w:t>
            </w:r>
            <w:r w:rsidRPr="00634B46">
              <w:rPr>
                <w:b/>
                <w:bCs/>
              </w:rPr>
              <w:t>:</w:t>
            </w:r>
          </w:p>
          <w:p w:rsidR="00AF5DE8" w:rsidRPr="00D3149D" w:rsidRDefault="00B244C1" w:rsidP="005D26D8">
            <w:pPr>
              <w:bidi w:val="0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Review Session</w:t>
            </w:r>
          </w:p>
        </w:tc>
        <w:tc>
          <w:tcPr>
            <w:tcW w:w="7618" w:type="dxa"/>
          </w:tcPr>
          <w:p w:rsidR="00810C45" w:rsidRPr="005D26D8" w:rsidRDefault="00810C45" w:rsidP="00810C45">
            <w:pPr>
              <w:bidi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r w:rsidRPr="00D3149D">
              <w:rPr>
                <w:b/>
                <w:bCs/>
              </w:rPr>
              <w:t>instructor’s</w:t>
            </w:r>
            <w:proofErr w:type="spellEnd"/>
            <w:r w:rsidRPr="00D3149D">
              <w:rPr>
                <w:b/>
                <w:bCs/>
              </w:rPr>
              <w:t xml:space="preserve"> handouts):</w:t>
            </w:r>
          </w:p>
          <w:p w:rsidR="00810C45" w:rsidRDefault="00810C45" w:rsidP="00810C45">
            <w:pPr>
              <w:bidi w:val="0"/>
              <w:rPr>
                <w:b/>
                <w:bCs/>
                <w:color w:val="000000"/>
              </w:rPr>
            </w:pPr>
          </w:p>
          <w:p w:rsidR="00AF5DE8" w:rsidRDefault="0057638C" w:rsidP="00C81D2B">
            <w:pPr>
              <w:autoSpaceDE w:val="0"/>
              <w:autoSpaceDN w:val="0"/>
              <w:bidi w:val="0"/>
              <w:adjustRightInd w:val="0"/>
            </w:pPr>
            <w:r>
              <w:t>“</w:t>
            </w:r>
            <w:r w:rsidR="00AF5DE8" w:rsidRPr="00CC5433">
              <w:rPr>
                <w:i/>
                <w:iCs/>
              </w:rPr>
              <w:t>Workshop – How to Write a Research Paper</w:t>
            </w:r>
            <w:r w:rsidR="00AF5DE8">
              <w:t>”</w:t>
            </w:r>
            <w:r>
              <w:t xml:space="preserve"> (the first 20 slides)</w:t>
            </w:r>
            <w:r w:rsidR="00AF5DE8">
              <w:t xml:space="preserve"> </w:t>
            </w:r>
          </w:p>
          <w:p w:rsidR="00AF5DE8" w:rsidRPr="00D3149D" w:rsidRDefault="00AF5DE8" w:rsidP="00D814BE">
            <w:pPr>
              <w:autoSpaceDE w:val="0"/>
              <w:autoSpaceDN w:val="0"/>
              <w:bidi w:val="0"/>
              <w:adjustRightInd w:val="0"/>
            </w:pPr>
            <w:r>
              <w:t xml:space="preserve"> </w:t>
            </w:r>
            <w:r w:rsidRPr="00B73E10">
              <w:rPr>
                <w:b/>
                <w:bCs/>
              </w:rPr>
              <w:t>Listening Comprehension</w:t>
            </w:r>
            <w:r>
              <w:t xml:space="preserve"> – from </w:t>
            </w:r>
            <w:r w:rsidR="000609E0">
              <w:t>“Audio Clips 11</w:t>
            </w:r>
            <w:r w:rsidR="000609E0" w:rsidRPr="00D3149D">
              <w:t>”</w:t>
            </w:r>
            <w:r w:rsidR="000609E0">
              <w:t xml:space="preserve"> </w:t>
            </w:r>
          </w:p>
          <w:p w:rsidR="00AF5DE8" w:rsidRDefault="00AF5DE8" w:rsidP="006D035A">
            <w:pPr>
              <w:bidi w:val="0"/>
              <w:rPr>
                <w:b/>
                <w:bCs/>
                <w:color w:val="FF0000"/>
              </w:rPr>
            </w:pPr>
          </w:p>
          <w:p w:rsidR="00AF5DE8" w:rsidRDefault="00AF5DE8" w:rsidP="00CC5433">
            <w:pPr>
              <w:bidi w:val="0"/>
              <w:rPr>
                <w:color w:val="FF0000"/>
              </w:rPr>
            </w:pPr>
            <w:r w:rsidRPr="00D3149D">
              <w:rPr>
                <w:b/>
                <w:bCs/>
                <w:color w:val="FF0000"/>
              </w:rPr>
              <w:t>Homework</w:t>
            </w:r>
            <w:r w:rsidRPr="00D3149D">
              <w:rPr>
                <w:color w:val="FF0000"/>
              </w:rPr>
              <w:t xml:space="preserve">: </w:t>
            </w:r>
          </w:p>
          <w:p w:rsidR="00AF5DE8" w:rsidRPr="00D3149D" w:rsidRDefault="00AE06DC" w:rsidP="0057638C">
            <w:pPr>
              <w:bidi w:val="0"/>
              <w:rPr>
                <w:color w:val="000000"/>
                <w:kern w:val="36"/>
              </w:rPr>
            </w:pPr>
            <w:r>
              <w:rPr>
                <w:color w:val="FF0000"/>
              </w:rPr>
              <w:t>a</w:t>
            </w:r>
            <w:r w:rsidR="00AF5DE8">
              <w:rPr>
                <w:color w:val="FF0000"/>
              </w:rPr>
              <w:t xml:space="preserve">) In one or two paragraphs, students talk about the meaning of “Plagiarism” and How to Avoid Plagiarism” </w:t>
            </w:r>
          </w:p>
        </w:tc>
      </w:tr>
      <w:tr w:rsidR="003809FE" w:rsidRPr="00D3149D" w:rsidTr="00634B46">
        <w:trPr>
          <w:trHeight w:val="312"/>
        </w:trPr>
        <w:tc>
          <w:tcPr>
            <w:tcW w:w="1530" w:type="dxa"/>
          </w:tcPr>
          <w:p w:rsidR="003809FE" w:rsidRPr="00634B46" w:rsidRDefault="003809FE" w:rsidP="003809FE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16</w:t>
            </w:r>
            <w:r w:rsidRPr="00634B46">
              <w:rPr>
                <w:b/>
                <w:bCs/>
              </w:rPr>
              <w:t>:</w:t>
            </w:r>
          </w:p>
          <w:p w:rsidR="003809FE" w:rsidRPr="00634B46" w:rsidRDefault="003809FE" w:rsidP="005D26D8">
            <w:pPr>
              <w:bidi w:val="0"/>
              <w:rPr>
                <w:b/>
                <w:bCs/>
              </w:rPr>
            </w:pPr>
          </w:p>
        </w:tc>
        <w:tc>
          <w:tcPr>
            <w:tcW w:w="7618" w:type="dxa"/>
          </w:tcPr>
          <w:p w:rsidR="003809FE" w:rsidRDefault="003809FE" w:rsidP="0057638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Review Session</w:t>
            </w:r>
          </w:p>
        </w:tc>
      </w:tr>
      <w:tr w:rsidR="00B244C1" w:rsidRPr="00D3149D" w:rsidTr="00B244C1">
        <w:trPr>
          <w:trHeight w:val="1628"/>
        </w:trPr>
        <w:tc>
          <w:tcPr>
            <w:tcW w:w="1530" w:type="dxa"/>
          </w:tcPr>
          <w:p w:rsidR="00B244C1" w:rsidRPr="00634B46" w:rsidRDefault="00B244C1" w:rsidP="003809FE">
            <w:pPr>
              <w:bidi w:val="0"/>
              <w:rPr>
                <w:b/>
                <w:bCs/>
              </w:rPr>
            </w:pPr>
            <w:r w:rsidRPr="00634B46">
              <w:rPr>
                <w:b/>
                <w:bCs/>
              </w:rPr>
              <w:t xml:space="preserve">Session </w:t>
            </w:r>
            <w:r w:rsidR="00810C45">
              <w:rPr>
                <w:b/>
                <w:bCs/>
              </w:rPr>
              <w:t>1</w:t>
            </w:r>
            <w:r w:rsidR="003809FE">
              <w:rPr>
                <w:b/>
                <w:bCs/>
              </w:rPr>
              <w:t>7</w:t>
            </w:r>
            <w:r w:rsidRPr="00634B46">
              <w:rPr>
                <w:b/>
                <w:bCs/>
              </w:rPr>
              <w:t>:</w:t>
            </w:r>
          </w:p>
          <w:p w:rsidR="00B244C1" w:rsidRPr="00D3149D" w:rsidRDefault="00B244C1" w:rsidP="008A2ADD">
            <w:pPr>
              <w:shd w:val="clear" w:color="auto" w:fill="FFFFFF"/>
              <w:bidi w:val="0"/>
              <w:jc w:val="both"/>
              <w:outlineLvl w:val="1"/>
              <w:rPr>
                <w:color w:val="000000"/>
                <w:kern w:val="36"/>
              </w:rPr>
            </w:pPr>
          </w:p>
          <w:p w:rsidR="00B244C1" w:rsidRPr="00D3149D" w:rsidRDefault="00B244C1" w:rsidP="008A2ADD">
            <w:pPr>
              <w:bidi w:val="0"/>
            </w:pPr>
          </w:p>
          <w:p w:rsidR="00B244C1" w:rsidRPr="00D3149D" w:rsidRDefault="00B244C1" w:rsidP="008A2ADD">
            <w:pPr>
              <w:bidi w:val="0"/>
              <w:rPr>
                <w:b/>
                <w:bCs/>
                <w:color w:val="000000"/>
              </w:rPr>
            </w:pPr>
          </w:p>
        </w:tc>
        <w:tc>
          <w:tcPr>
            <w:tcW w:w="7618" w:type="dxa"/>
          </w:tcPr>
          <w:p w:rsidR="00B244C1" w:rsidRPr="00D3149D" w:rsidRDefault="00B244C1" w:rsidP="00286427">
            <w:pPr>
              <w:bidi w:val="0"/>
              <w:rPr>
                <w:b/>
                <w:bCs/>
              </w:rPr>
            </w:pPr>
            <w:r w:rsidRPr="00D3149D">
              <w:rPr>
                <w:b/>
                <w:bCs/>
              </w:rPr>
              <w:t>Final Exam</w:t>
            </w:r>
          </w:p>
          <w:p w:rsidR="00B244C1" w:rsidRPr="00D3149D" w:rsidRDefault="00B244C1" w:rsidP="00286427">
            <w:pPr>
              <w:shd w:val="clear" w:color="auto" w:fill="FFFFFF"/>
              <w:bidi w:val="0"/>
              <w:jc w:val="both"/>
              <w:outlineLvl w:val="1"/>
              <w:rPr>
                <w:color w:val="000000"/>
                <w:kern w:val="36"/>
              </w:rPr>
            </w:pPr>
            <w:r w:rsidRPr="00D3149D">
              <w:rPr>
                <w:color w:val="000000"/>
                <w:kern w:val="36"/>
              </w:rPr>
              <w:t xml:space="preserve">The Final exam will include different types of questions. </w:t>
            </w:r>
          </w:p>
          <w:p w:rsidR="00B244C1" w:rsidRPr="00BB0F3C" w:rsidRDefault="00B244C1" w:rsidP="00D814BE">
            <w:pPr>
              <w:bidi w:val="0"/>
              <w:rPr>
                <w:color w:val="00B0F0"/>
              </w:rPr>
            </w:pPr>
            <w:r w:rsidRPr="00D3149D">
              <w:rPr>
                <w:color w:val="000000"/>
                <w:kern w:val="36"/>
              </w:rPr>
              <w:t xml:space="preserve">The questions will be taken from (a) </w:t>
            </w:r>
            <w:r>
              <w:rPr>
                <w:color w:val="000000"/>
                <w:kern w:val="36"/>
              </w:rPr>
              <w:t xml:space="preserve">files and </w:t>
            </w:r>
            <w:r w:rsidR="00D814BE">
              <w:rPr>
                <w:color w:val="000000"/>
                <w:kern w:val="36"/>
              </w:rPr>
              <w:t>the slide</w:t>
            </w:r>
            <w:r>
              <w:rPr>
                <w:color w:val="000000"/>
                <w:kern w:val="36"/>
              </w:rPr>
              <w:t>, (b)</w:t>
            </w:r>
            <w:r w:rsidRPr="00D3149D">
              <w:rPr>
                <w:color w:val="000000"/>
                <w:kern w:val="36"/>
              </w:rPr>
              <w:t xml:space="preserve"> </w:t>
            </w:r>
            <w:r>
              <w:rPr>
                <w:color w:val="000000"/>
                <w:kern w:val="36"/>
              </w:rPr>
              <w:t xml:space="preserve">Listening materials in “Tune In” textbook  and </w:t>
            </w:r>
            <w:r w:rsidRPr="00D3149D">
              <w:rPr>
                <w:color w:val="000000"/>
                <w:kern w:val="36"/>
              </w:rPr>
              <w:t>(</w:t>
            </w:r>
            <w:r>
              <w:rPr>
                <w:color w:val="000000"/>
                <w:kern w:val="36"/>
              </w:rPr>
              <w:t>c) teacher’s handouts, as specified in this syllabus</w:t>
            </w:r>
          </w:p>
        </w:tc>
      </w:tr>
    </w:tbl>
    <w:p w:rsidR="00984BEC" w:rsidRPr="00D3149D" w:rsidRDefault="00984BEC" w:rsidP="00984BEC">
      <w:pPr>
        <w:bidi w:val="0"/>
        <w:rPr>
          <w:b/>
          <w:bCs/>
          <w:color w:val="000000"/>
          <w:sz w:val="28"/>
          <w:szCs w:val="28"/>
        </w:rPr>
      </w:pPr>
      <w:r w:rsidRPr="00D3149D">
        <w:rPr>
          <w:b/>
          <w:bCs/>
          <w:color w:val="000000"/>
          <w:sz w:val="28"/>
          <w:szCs w:val="28"/>
        </w:rPr>
        <w:t xml:space="preserve">Scoring Procedure: </w:t>
      </w:r>
    </w:p>
    <w:p w:rsidR="00984BEC" w:rsidRPr="00D3149D" w:rsidRDefault="0057638C" w:rsidP="0057638C">
      <w:pPr>
        <w:numPr>
          <w:ilvl w:val="0"/>
          <w:numId w:val="2"/>
        </w:numPr>
        <w:bidi w:val="0"/>
        <w:rPr>
          <w:b/>
          <w:bCs/>
          <w:color w:val="000000"/>
          <w:sz w:val="32"/>
          <w:szCs w:val="32"/>
        </w:rPr>
      </w:pPr>
      <w:r>
        <w:rPr>
          <w:color w:val="000000"/>
        </w:rPr>
        <w:t>2</w:t>
      </w:r>
      <w:r w:rsidR="00984BEC">
        <w:rPr>
          <w:color w:val="000000"/>
        </w:rPr>
        <w:t xml:space="preserve"> points for </w:t>
      </w:r>
      <w:r>
        <w:rPr>
          <w:color w:val="000000"/>
        </w:rPr>
        <w:t>Lecture</w:t>
      </w:r>
      <w:r w:rsidR="00984BEC" w:rsidRPr="00D3149D">
        <w:rPr>
          <w:color w:val="000000"/>
        </w:rPr>
        <w:t xml:space="preserve"> </w:t>
      </w:r>
    </w:p>
    <w:p w:rsidR="00984BEC" w:rsidRPr="00D814BE" w:rsidRDefault="00D814BE" w:rsidP="0057638C">
      <w:pPr>
        <w:numPr>
          <w:ilvl w:val="0"/>
          <w:numId w:val="2"/>
        </w:numPr>
        <w:bidi w:val="0"/>
        <w:rPr>
          <w:b/>
          <w:bCs/>
          <w:color w:val="000000"/>
          <w:sz w:val="32"/>
          <w:szCs w:val="32"/>
        </w:rPr>
      </w:pPr>
      <w:r>
        <w:rPr>
          <w:color w:val="000000"/>
        </w:rPr>
        <w:t>6</w:t>
      </w:r>
      <w:r w:rsidR="0057638C">
        <w:rPr>
          <w:color w:val="000000"/>
        </w:rPr>
        <w:t xml:space="preserve"> </w:t>
      </w:r>
      <w:r w:rsidR="00984BEC">
        <w:rPr>
          <w:color w:val="000000"/>
        </w:rPr>
        <w:t xml:space="preserve"> points for  different </w:t>
      </w:r>
      <w:r w:rsidR="0057638C">
        <w:rPr>
          <w:color w:val="000000"/>
        </w:rPr>
        <w:t xml:space="preserve">pieces of </w:t>
      </w:r>
      <w:r w:rsidR="00984BEC">
        <w:rPr>
          <w:color w:val="000000"/>
        </w:rPr>
        <w:t xml:space="preserve"> h</w:t>
      </w:r>
      <w:r w:rsidR="00984BEC" w:rsidRPr="00D3149D">
        <w:rPr>
          <w:color w:val="000000"/>
        </w:rPr>
        <w:t>omework</w:t>
      </w:r>
      <w:r>
        <w:rPr>
          <w:color w:val="000000"/>
        </w:rPr>
        <w:t xml:space="preserve"> </w:t>
      </w:r>
    </w:p>
    <w:p w:rsidR="00D814BE" w:rsidRPr="00D3149D" w:rsidRDefault="00D814BE" w:rsidP="00D814BE">
      <w:pPr>
        <w:numPr>
          <w:ilvl w:val="0"/>
          <w:numId w:val="2"/>
        </w:numPr>
        <w:bidi w:val="0"/>
        <w:rPr>
          <w:b/>
          <w:bCs/>
          <w:color w:val="000000"/>
          <w:sz w:val="32"/>
          <w:szCs w:val="32"/>
        </w:rPr>
      </w:pPr>
      <w:r>
        <w:rPr>
          <w:color w:val="000000"/>
        </w:rPr>
        <w:t>4 points for midterm</w:t>
      </w:r>
    </w:p>
    <w:p w:rsidR="00984BEC" w:rsidRPr="00D3149D" w:rsidRDefault="00D814BE" w:rsidP="00984BEC">
      <w:pPr>
        <w:numPr>
          <w:ilvl w:val="0"/>
          <w:numId w:val="2"/>
        </w:numPr>
        <w:bidi w:val="0"/>
        <w:rPr>
          <w:b/>
          <w:bCs/>
          <w:color w:val="000000"/>
          <w:sz w:val="32"/>
          <w:szCs w:val="32"/>
        </w:rPr>
      </w:pPr>
      <w:r>
        <w:rPr>
          <w:color w:val="000000"/>
        </w:rPr>
        <w:t>8</w:t>
      </w:r>
      <w:r w:rsidR="00984BEC">
        <w:rPr>
          <w:color w:val="000000"/>
        </w:rPr>
        <w:t xml:space="preserve"> points for the </w:t>
      </w:r>
      <w:r w:rsidR="00984BEC" w:rsidRPr="00D3149D">
        <w:rPr>
          <w:color w:val="000000"/>
        </w:rPr>
        <w:t>Final exam</w:t>
      </w:r>
      <w:r w:rsidR="00984BEC">
        <w:rPr>
          <w:color w:val="000000"/>
        </w:rPr>
        <w:t xml:space="preserve"> </w:t>
      </w:r>
    </w:p>
    <w:p w:rsidR="00984BEC" w:rsidRPr="00D3149D" w:rsidRDefault="00984BEC" w:rsidP="00984BEC">
      <w:pPr>
        <w:bidi w:val="0"/>
        <w:rPr>
          <w:sz w:val="28"/>
          <w:szCs w:val="28"/>
        </w:rPr>
      </w:pPr>
      <w:r w:rsidRPr="00D3149D">
        <w:rPr>
          <w:b/>
          <w:bCs/>
          <w:sz w:val="28"/>
          <w:szCs w:val="28"/>
        </w:rPr>
        <w:t>Course materials and sources:</w:t>
      </w:r>
      <w:r w:rsidRPr="00D3149D">
        <w:rPr>
          <w:sz w:val="28"/>
          <w:szCs w:val="28"/>
        </w:rPr>
        <w:t xml:space="preserve"> </w:t>
      </w:r>
    </w:p>
    <w:p w:rsidR="00984BEC" w:rsidRPr="00984BEC" w:rsidRDefault="00984BEC" w:rsidP="0057638C">
      <w:pPr>
        <w:numPr>
          <w:ilvl w:val="0"/>
          <w:numId w:val="3"/>
        </w:numPr>
        <w:bidi w:val="0"/>
        <w:rPr>
          <w:b/>
          <w:bCs/>
        </w:rPr>
      </w:pPr>
      <w:r>
        <w:t xml:space="preserve">The </w:t>
      </w:r>
      <w:r w:rsidR="0057638C">
        <w:t>Handouts, by the Instructor</w:t>
      </w:r>
      <w:r>
        <w:t xml:space="preserve"> </w:t>
      </w:r>
    </w:p>
    <w:sectPr w:rsidR="00984BEC" w:rsidRPr="00984BEC" w:rsidSect="00426F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vP811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38E"/>
    <w:multiLevelType w:val="hybridMultilevel"/>
    <w:tmpl w:val="B7C228B4"/>
    <w:lvl w:ilvl="0" w:tplc="3BCA0114">
      <w:start w:val="1"/>
      <w:numFmt w:val="lowerLetter"/>
      <w:lvlText w:val="%1)"/>
      <w:lvlJc w:val="left"/>
      <w:pPr>
        <w:ind w:left="720" w:hanging="360"/>
      </w:pPr>
      <w:rPr>
        <w:rFonts w:ascii="AdvP8114" w:hAnsi="AdvP8114" w:cs="AdvP8114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1B6"/>
    <w:multiLevelType w:val="hybridMultilevel"/>
    <w:tmpl w:val="B7C228B4"/>
    <w:lvl w:ilvl="0" w:tplc="3BCA0114">
      <w:start w:val="1"/>
      <w:numFmt w:val="lowerLetter"/>
      <w:lvlText w:val="%1)"/>
      <w:lvlJc w:val="left"/>
      <w:pPr>
        <w:ind w:left="720" w:hanging="360"/>
      </w:pPr>
      <w:rPr>
        <w:rFonts w:ascii="AdvP8114" w:hAnsi="AdvP8114" w:cs="AdvP8114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A26"/>
    <w:multiLevelType w:val="hybridMultilevel"/>
    <w:tmpl w:val="41D05308"/>
    <w:lvl w:ilvl="0" w:tplc="9C9A4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F0C"/>
    <w:multiLevelType w:val="hybridMultilevel"/>
    <w:tmpl w:val="358A3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59E4"/>
    <w:multiLevelType w:val="hybridMultilevel"/>
    <w:tmpl w:val="9BCA0AE8"/>
    <w:lvl w:ilvl="0" w:tplc="B5A06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0"/>
    <w:rsid w:val="00003597"/>
    <w:rsid w:val="000209B3"/>
    <w:rsid w:val="00023D8A"/>
    <w:rsid w:val="000271FD"/>
    <w:rsid w:val="00030F03"/>
    <w:rsid w:val="000407CB"/>
    <w:rsid w:val="000446D5"/>
    <w:rsid w:val="00047B41"/>
    <w:rsid w:val="00054738"/>
    <w:rsid w:val="000600F1"/>
    <w:rsid w:val="000609E0"/>
    <w:rsid w:val="00062728"/>
    <w:rsid w:val="00075A57"/>
    <w:rsid w:val="000B76D9"/>
    <w:rsid w:val="000C4A9E"/>
    <w:rsid w:val="000D2691"/>
    <w:rsid w:val="00101298"/>
    <w:rsid w:val="00101CE7"/>
    <w:rsid w:val="001158D1"/>
    <w:rsid w:val="00137B2C"/>
    <w:rsid w:val="001433E9"/>
    <w:rsid w:val="0014578D"/>
    <w:rsid w:val="001571BB"/>
    <w:rsid w:val="00163167"/>
    <w:rsid w:val="001713E6"/>
    <w:rsid w:val="00175885"/>
    <w:rsid w:val="001C7210"/>
    <w:rsid w:val="001E27B5"/>
    <w:rsid w:val="001F3316"/>
    <w:rsid w:val="00223C27"/>
    <w:rsid w:val="0022577B"/>
    <w:rsid w:val="00227391"/>
    <w:rsid w:val="00235B8A"/>
    <w:rsid w:val="00286427"/>
    <w:rsid w:val="00287C69"/>
    <w:rsid w:val="00293DC6"/>
    <w:rsid w:val="002A73C3"/>
    <w:rsid w:val="002C2B10"/>
    <w:rsid w:val="002E4C66"/>
    <w:rsid w:val="002E7123"/>
    <w:rsid w:val="00306C60"/>
    <w:rsid w:val="00320D9D"/>
    <w:rsid w:val="003220F0"/>
    <w:rsid w:val="003439CC"/>
    <w:rsid w:val="00347CB0"/>
    <w:rsid w:val="003503EC"/>
    <w:rsid w:val="0035368C"/>
    <w:rsid w:val="003741E9"/>
    <w:rsid w:val="003809FE"/>
    <w:rsid w:val="00386462"/>
    <w:rsid w:val="003C4483"/>
    <w:rsid w:val="003E006B"/>
    <w:rsid w:val="003E5D4A"/>
    <w:rsid w:val="003F0DC9"/>
    <w:rsid w:val="004170B0"/>
    <w:rsid w:val="00424B0F"/>
    <w:rsid w:val="00426FF7"/>
    <w:rsid w:val="00452A5D"/>
    <w:rsid w:val="00452A93"/>
    <w:rsid w:val="004775BC"/>
    <w:rsid w:val="00495522"/>
    <w:rsid w:val="004A02AF"/>
    <w:rsid w:val="004B560D"/>
    <w:rsid w:val="004D5024"/>
    <w:rsid w:val="004F3D8A"/>
    <w:rsid w:val="004F743D"/>
    <w:rsid w:val="005026EC"/>
    <w:rsid w:val="0050738A"/>
    <w:rsid w:val="00515B8A"/>
    <w:rsid w:val="005250B3"/>
    <w:rsid w:val="005460F6"/>
    <w:rsid w:val="00546836"/>
    <w:rsid w:val="00561AC5"/>
    <w:rsid w:val="005703F6"/>
    <w:rsid w:val="0057638C"/>
    <w:rsid w:val="005D26D8"/>
    <w:rsid w:val="00606D45"/>
    <w:rsid w:val="00634B46"/>
    <w:rsid w:val="00646482"/>
    <w:rsid w:val="00661108"/>
    <w:rsid w:val="006718F6"/>
    <w:rsid w:val="00682F5F"/>
    <w:rsid w:val="006A4ED2"/>
    <w:rsid w:val="006A7422"/>
    <w:rsid w:val="006B3593"/>
    <w:rsid w:val="006C1A1C"/>
    <w:rsid w:val="006D035A"/>
    <w:rsid w:val="006D52CA"/>
    <w:rsid w:val="006E4899"/>
    <w:rsid w:val="006E5CAF"/>
    <w:rsid w:val="00716DB6"/>
    <w:rsid w:val="00717EB1"/>
    <w:rsid w:val="007631B0"/>
    <w:rsid w:val="00794F9E"/>
    <w:rsid w:val="00795579"/>
    <w:rsid w:val="007A37E2"/>
    <w:rsid w:val="007E12BA"/>
    <w:rsid w:val="007F219D"/>
    <w:rsid w:val="007F316F"/>
    <w:rsid w:val="007F6E5B"/>
    <w:rsid w:val="0080152C"/>
    <w:rsid w:val="00810C45"/>
    <w:rsid w:val="00833C34"/>
    <w:rsid w:val="00846884"/>
    <w:rsid w:val="00853BDE"/>
    <w:rsid w:val="00873CB8"/>
    <w:rsid w:val="008866E8"/>
    <w:rsid w:val="008A2ADD"/>
    <w:rsid w:val="008B5EF8"/>
    <w:rsid w:val="008E4998"/>
    <w:rsid w:val="008F18BC"/>
    <w:rsid w:val="00903BAC"/>
    <w:rsid w:val="0092630D"/>
    <w:rsid w:val="009534DE"/>
    <w:rsid w:val="009545B6"/>
    <w:rsid w:val="00957555"/>
    <w:rsid w:val="0096245E"/>
    <w:rsid w:val="00966ACF"/>
    <w:rsid w:val="00977D86"/>
    <w:rsid w:val="00983564"/>
    <w:rsid w:val="00984BEC"/>
    <w:rsid w:val="00985C70"/>
    <w:rsid w:val="009A43EE"/>
    <w:rsid w:val="009C43C1"/>
    <w:rsid w:val="009D377F"/>
    <w:rsid w:val="009F0FBF"/>
    <w:rsid w:val="009F31D2"/>
    <w:rsid w:val="00A01BCD"/>
    <w:rsid w:val="00A046E9"/>
    <w:rsid w:val="00A20EC3"/>
    <w:rsid w:val="00A20FB2"/>
    <w:rsid w:val="00A25A57"/>
    <w:rsid w:val="00A370B1"/>
    <w:rsid w:val="00A63BF6"/>
    <w:rsid w:val="00A711BB"/>
    <w:rsid w:val="00A81B45"/>
    <w:rsid w:val="00A81FDA"/>
    <w:rsid w:val="00A87EFD"/>
    <w:rsid w:val="00A93D40"/>
    <w:rsid w:val="00AD75F9"/>
    <w:rsid w:val="00AE06DC"/>
    <w:rsid w:val="00AE1021"/>
    <w:rsid w:val="00AE7800"/>
    <w:rsid w:val="00AF5DE8"/>
    <w:rsid w:val="00B244C1"/>
    <w:rsid w:val="00B31D19"/>
    <w:rsid w:val="00B45139"/>
    <w:rsid w:val="00B5390E"/>
    <w:rsid w:val="00B5656F"/>
    <w:rsid w:val="00B73E10"/>
    <w:rsid w:val="00B7525F"/>
    <w:rsid w:val="00B75E70"/>
    <w:rsid w:val="00B82E85"/>
    <w:rsid w:val="00B93A08"/>
    <w:rsid w:val="00B96852"/>
    <w:rsid w:val="00BA1D8C"/>
    <w:rsid w:val="00BB0F3C"/>
    <w:rsid w:val="00BB6596"/>
    <w:rsid w:val="00BC30C8"/>
    <w:rsid w:val="00BE2974"/>
    <w:rsid w:val="00C13D37"/>
    <w:rsid w:val="00C33733"/>
    <w:rsid w:val="00C528A7"/>
    <w:rsid w:val="00C63233"/>
    <w:rsid w:val="00C7076C"/>
    <w:rsid w:val="00C71BC4"/>
    <w:rsid w:val="00C81D2B"/>
    <w:rsid w:val="00C86172"/>
    <w:rsid w:val="00CA05B8"/>
    <w:rsid w:val="00CA6532"/>
    <w:rsid w:val="00CA6707"/>
    <w:rsid w:val="00CC3102"/>
    <w:rsid w:val="00CC5433"/>
    <w:rsid w:val="00CE3FF4"/>
    <w:rsid w:val="00CF0780"/>
    <w:rsid w:val="00CF7C88"/>
    <w:rsid w:val="00D02DCF"/>
    <w:rsid w:val="00D12876"/>
    <w:rsid w:val="00D17122"/>
    <w:rsid w:val="00D25C74"/>
    <w:rsid w:val="00D3149D"/>
    <w:rsid w:val="00D32649"/>
    <w:rsid w:val="00D5795C"/>
    <w:rsid w:val="00D63176"/>
    <w:rsid w:val="00D80570"/>
    <w:rsid w:val="00D814BE"/>
    <w:rsid w:val="00DD718F"/>
    <w:rsid w:val="00E244CA"/>
    <w:rsid w:val="00E26FD6"/>
    <w:rsid w:val="00E56904"/>
    <w:rsid w:val="00E56DA4"/>
    <w:rsid w:val="00E97214"/>
    <w:rsid w:val="00ED5005"/>
    <w:rsid w:val="00EE719B"/>
    <w:rsid w:val="00EE7751"/>
    <w:rsid w:val="00F319AC"/>
    <w:rsid w:val="00F31BD7"/>
    <w:rsid w:val="00F34946"/>
    <w:rsid w:val="00F35829"/>
    <w:rsid w:val="00F40D92"/>
    <w:rsid w:val="00FC21FD"/>
    <w:rsid w:val="00FC4F64"/>
    <w:rsid w:val="00FE5AE8"/>
    <w:rsid w:val="00FF161C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1D2D6-2AF7-0647-98C5-DF6E219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E1021"/>
    <w:pPr>
      <w:bidi w:val="0"/>
      <w:spacing w:before="100" w:beforeAutospacing="1" w:after="100" w:afterAutospacing="1"/>
      <w:outlineLvl w:val="0"/>
    </w:pPr>
    <w:rPr>
      <w:b/>
      <w:bCs/>
      <w:color w:val="0079C2"/>
      <w:kern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E1021"/>
    <w:rPr>
      <w:b/>
      <w:bCs/>
      <w:color w:val="0079C2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1CDC-6A10-480B-9E1C-CD542D05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God</vt:lpstr>
    </vt:vector>
  </TitlesOfParts>
  <Company>sadaf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God</dc:title>
  <dc:subject/>
  <dc:creator>User</dc:creator>
  <cp:keywords/>
  <cp:lastModifiedBy>maryam heydarpour</cp:lastModifiedBy>
  <cp:revision>2</cp:revision>
  <cp:lastPrinted>2017-05-17T15:18:00Z</cp:lastPrinted>
  <dcterms:created xsi:type="dcterms:W3CDTF">2023-10-09T08:14:00Z</dcterms:created>
  <dcterms:modified xsi:type="dcterms:W3CDTF">2023-10-09T08:14:00Z</dcterms:modified>
</cp:coreProperties>
</file>